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01"/>
      </w:tblGrid>
      <w:tr w:rsidR="005945B4" w14:paraId="0854A9C8" w14:textId="77777777">
        <w:tc>
          <w:tcPr>
            <w:tcW w:w="5070" w:type="dxa"/>
            <w:shd w:val="clear" w:color="auto" w:fill="auto"/>
          </w:tcPr>
          <w:p w14:paraId="447C8E23" w14:textId="77777777" w:rsidR="005945B4" w:rsidRDefault="008805B1">
            <w:pPr>
              <w:jc w:val="center"/>
            </w:pPr>
            <w:r>
              <w:tab/>
            </w:r>
          </w:p>
        </w:tc>
        <w:tc>
          <w:tcPr>
            <w:tcW w:w="4501" w:type="dxa"/>
            <w:shd w:val="clear" w:color="auto" w:fill="auto"/>
          </w:tcPr>
          <w:p w14:paraId="7965B645" w14:textId="77777777" w:rsidR="005945B4" w:rsidRDefault="008805B1">
            <w:r>
              <w:t>УТВЕРЖДЕНА</w:t>
            </w:r>
          </w:p>
          <w:p w14:paraId="4E0E61F0" w14:textId="77777777" w:rsidR="005945B4" w:rsidRDefault="008805B1">
            <w:r>
              <w:t>постановлением администрации</w:t>
            </w:r>
          </w:p>
          <w:p w14:paraId="18D00B2F" w14:textId="156C7E59" w:rsidR="005945B4" w:rsidRDefault="00C53AE4">
            <w:r>
              <w:t>Ножай-Юртовского муниципального района</w:t>
            </w:r>
          </w:p>
          <w:p w14:paraId="27500387" w14:textId="0D358DED" w:rsidR="005945B4" w:rsidRDefault="00672635">
            <w:r>
              <w:t>О</w:t>
            </w:r>
            <w:r w:rsidR="008805B1">
              <w:t>т</w:t>
            </w:r>
            <w:r>
              <w:t xml:space="preserve"> 21.02.2023 г № 29</w:t>
            </w:r>
          </w:p>
          <w:p w14:paraId="43A41209" w14:textId="77777777" w:rsidR="005945B4" w:rsidRDefault="005945B4">
            <w:pPr>
              <w:rPr>
                <w:sz w:val="28"/>
                <w:szCs w:val="28"/>
              </w:rPr>
            </w:pPr>
          </w:p>
        </w:tc>
      </w:tr>
      <w:tr w:rsidR="005945B4" w14:paraId="0EBDF8D6" w14:textId="77777777">
        <w:tc>
          <w:tcPr>
            <w:tcW w:w="5070" w:type="dxa"/>
            <w:shd w:val="clear" w:color="auto" w:fill="auto"/>
          </w:tcPr>
          <w:p w14:paraId="33020E36" w14:textId="77777777" w:rsidR="005945B4" w:rsidRDefault="005945B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14:paraId="70E7FC10" w14:textId="77777777" w:rsidR="005945B4" w:rsidRDefault="005945B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28FFE982" w14:textId="77777777" w:rsidR="005945B4" w:rsidRDefault="005945B4">
      <w:pPr>
        <w:widowControl w:val="0"/>
        <w:autoSpaceDE w:val="0"/>
        <w:jc w:val="center"/>
        <w:rPr>
          <w:b/>
          <w:sz w:val="28"/>
          <w:szCs w:val="28"/>
        </w:rPr>
      </w:pPr>
    </w:p>
    <w:p w14:paraId="7CADE9CE" w14:textId="77777777" w:rsidR="005945B4" w:rsidRDefault="008805B1">
      <w:pPr>
        <w:widowControl w:val="0"/>
        <w:autoSpaceDE w:val="0"/>
        <w:jc w:val="center"/>
      </w:pPr>
      <w:r>
        <w:rPr>
          <w:b/>
          <w:sz w:val="28"/>
          <w:szCs w:val="28"/>
        </w:rPr>
        <w:t xml:space="preserve">Муниципальная программа </w:t>
      </w:r>
    </w:p>
    <w:p w14:paraId="36EF6BEA" w14:textId="77777777" w:rsidR="005945B4" w:rsidRDefault="008805B1">
      <w:pPr>
        <w:widowControl w:val="0"/>
        <w:autoSpaceDE w:val="0"/>
        <w:jc w:val="center"/>
      </w:pPr>
      <w:r>
        <w:rPr>
          <w:b/>
          <w:sz w:val="28"/>
          <w:szCs w:val="28"/>
        </w:rPr>
        <w:t xml:space="preserve">«Развитие торговли на территории  </w:t>
      </w:r>
    </w:p>
    <w:p w14:paraId="1A0BAF06" w14:textId="731484AE" w:rsidR="005945B4" w:rsidRDefault="00321745">
      <w:pPr>
        <w:widowControl w:val="0"/>
        <w:autoSpaceDE w:val="0"/>
        <w:jc w:val="center"/>
      </w:pPr>
      <w:r>
        <w:rPr>
          <w:b/>
          <w:sz w:val="28"/>
          <w:szCs w:val="28"/>
        </w:rPr>
        <w:t>Ножай-Юртовского муниципального района Чеченской Республики</w:t>
      </w:r>
      <w:r w:rsidR="008805B1">
        <w:rPr>
          <w:b/>
          <w:sz w:val="28"/>
          <w:szCs w:val="28"/>
        </w:rPr>
        <w:t xml:space="preserve">» </w:t>
      </w:r>
    </w:p>
    <w:p w14:paraId="4D4649CD" w14:textId="5654967B" w:rsidR="005945B4" w:rsidRDefault="008805B1">
      <w:pPr>
        <w:widowControl w:val="0"/>
        <w:autoSpaceDE w:val="0"/>
        <w:jc w:val="center"/>
      </w:pPr>
      <w:r>
        <w:rPr>
          <w:b/>
          <w:sz w:val="28"/>
          <w:szCs w:val="28"/>
        </w:rPr>
        <w:t xml:space="preserve">на </w:t>
      </w:r>
      <w:r w:rsidR="00321745">
        <w:rPr>
          <w:b/>
          <w:sz w:val="28"/>
          <w:szCs w:val="28"/>
        </w:rPr>
        <w:t>2023 - 2025</w:t>
      </w:r>
      <w:r>
        <w:rPr>
          <w:b/>
          <w:sz w:val="28"/>
          <w:szCs w:val="28"/>
        </w:rPr>
        <w:t xml:space="preserve"> гг.</w:t>
      </w:r>
    </w:p>
    <w:p w14:paraId="1C8A2866" w14:textId="77777777" w:rsidR="005945B4" w:rsidRPr="008B59B8" w:rsidRDefault="005945B4">
      <w:pPr>
        <w:jc w:val="center"/>
        <w:rPr>
          <w:b/>
          <w:color w:val="000000" w:themeColor="text1"/>
          <w:sz w:val="28"/>
          <w:szCs w:val="28"/>
        </w:rPr>
      </w:pPr>
    </w:p>
    <w:p w14:paraId="7B3C8C3F" w14:textId="77777777" w:rsidR="005945B4" w:rsidRPr="008B59B8" w:rsidRDefault="008805B1">
      <w:pPr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ПАСПОРТ</w:t>
      </w:r>
    </w:p>
    <w:p w14:paraId="5CDD39C2" w14:textId="77777777" w:rsidR="005945B4" w:rsidRPr="008B59B8" w:rsidRDefault="008805B1">
      <w:pPr>
        <w:widowControl w:val="0"/>
        <w:autoSpaceDE w:val="0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муниципальной программы «Развитие торговли на территории  </w:t>
      </w:r>
    </w:p>
    <w:p w14:paraId="2DFD9E78" w14:textId="3DC7EC43" w:rsidR="005945B4" w:rsidRPr="008B59B8" w:rsidRDefault="00321745">
      <w:pPr>
        <w:widowControl w:val="0"/>
        <w:autoSpaceDE w:val="0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="008805B1" w:rsidRPr="008B59B8">
        <w:rPr>
          <w:color w:val="000000" w:themeColor="text1"/>
          <w:sz w:val="28"/>
          <w:szCs w:val="28"/>
        </w:rPr>
        <w:t xml:space="preserve">» </w:t>
      </w:r>
    </w:p>
    <w:p w14:paraId="75B53702" w14:textId="12D4046A" w:rsidR="005945B4" w:rsidRPr="008B59B8" w:rsidRDefault="008805B1">
      <w:pPr>
        <w:widowControl w:val="0"/>
        <w:autoSpaceDE w:val="0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на </w:t>
      </w:r>
      <w:r w:rsidR="00321745" w:rsidRPr="008B59B8">
        <w:rPr>
          <w:color w:val="000000" w:themeColor="text1"/>
          <w:sz w:val="28"/>
          <w:szCs w:val="28"/>
        </w:rPr>
        <w:t>2023 - 2025</w:t>
      </w:r>
      <w:r w:rsidRPr="008B59B8">
        <w:rPr>
          <w:color w:val="000000" w:themeColor="text1"/>
          <w:sz w:val="28"/>
          <w:szCs w:val="28"/>
        </w:rPr>
        <w:t xml:space="preserve"> гг.</w:t>
      </w:r>
    </w:p>
    <w:tbl>
      <w:tblPr>
        <w:tblW w:w="9736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2628"/>
        <w:gridCol w:w="7108"/>
      </w:tblGrid>
      <w:tr w:rsidR="005945B4" w:rsidRPr="008B59B8" w14:paraId="270F80AD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C4AA0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7C28E" w14:textId="7CD628F5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Муниципальная программа «Развитие торговли на территории  </w:t>
            </w:r>
            <w:r w:rsidR="00321745" w:rsidRPr="008B59B8">
              <w:rPr>
                <w:color w:val="000000" w:themeColor="text1"/>
                <w:sz w:val="28"/>
                <w:szCs w:val="28"/>
              </w:rPr>
              <w:t>Ножай-Юртовского муниципального района Чеченской Республики</w:t>
            </w:r>
            <w:r w:rsidRPr="008B59B8">
              <w:rPr>
                <w:color w:val="000000" w:themeColor="text1"/>
                <w:sz w:val="28"/>
                <w:szCs w:val="28"/>
              </w:rPr>
              <w:t xml:space="preserve">» на </w:t>
            </w:r>
            <w:r w:rsidR="00321745" w:rsidRPr="008B59B8">
              <w:rPr>
                <w:color w:val="000000" w:themeColor="text1"/>
                <w:sz w:val="28"/>
                <w:szCs w:val="28"/>
              </w:rPr>
              <w:t>2023 - 2025</w:t>
            </w:r>
            <w:r w:rsidRPr="008B59B8">
              <w:rPr>
                <w:color w:val="000000" w:themeColor="text1"/>
                <w:sz w:val="28"/>
                <w:szCs w:val="28"/>
              </w:rPr>
              <w:t xml:space="preserve"> гг. </w:t>
            </w:r>
            <w:r w:rsidRPr="008B59B8">
              <w:rPr>
                <w:bCs/>
                <w:color w:val="000000" w:themeColor="text1"/>
                <w:sz w:val="28"/>
                <w:szCs w:val="28"/>
              </w:rPr>
              <w:t>(далее – Программа)</w:t>
            </w:r>
          </w:p>
        </w:tc>
      </w:tr>
      <w:tr w:rsidR="005945B4" w:rsidRPr="008B59B8" w14:paraId="2252CEC0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84471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6637D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 Федеральный закон от 28.12.2009 № 381-ФЗ «Об основах государственного регулирования торговой деятельности в Российской Федерации»;</w:t>
            </w:r>
          </w:p>
          <w:p w14:paraId="68539457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696EB6F4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Федеральный закон от 27.07.2007 № 209-ФЗ «О развитии малого и среднего предпринимательства в Российской Федерации»;</w:t>
            </w:r>
          </w:p>
          <w:p w14:paraId="469EC37B" w14:textId="7F474A13" w:rsidR="00680E1C" w:rsidRPr="008B59B8" w:rsidRDefault="00000000" w:rsidP="00680E1C">
            <w:pPr>
              <w:shd w:val="clear" w:color="auto" w:fill="FFFFFF"/>
              <w:spacing w:line="312" w:lineRule="atLeast"/>
              <w:rPr>
                <w:bCs/>
                <w:color w:val="000000" w:themeColor="text1"/>
                <w:sz w:val="28"/>
                <w:szCs w:val="28"/>
                <w:lang w:eastAsia="ru-RU"/>
              </w:rPr>
            </w:pPr>
            <w:hyperlink r:id="rId8" w:history="1">
              <w:r w:rsidR="00680E1C" w:rsidRPr="008B59B8">
                <w:rPr>
                  <w:rStyle w:val="af5"/>
                  <w:bCs/>
                  <w:color w:val="000000" w:themeColor="text1"/>
                  <w:sz w:val="28"/>
                  <w:szCs w:val="28"/>
                  <w:u w:val="none"/>
                </w:rPr>
                <w:t>Закон Чеченской Республики от 15 декабря 2009 г. № 70-РЗ "О развитии малого и среднего предпринимательства в Чеченской Республике"</w:t>
              </w:r>
            </w:hyperlink>
          </w:p>
          <w:p w14:paraId="576D9750" w14:textId="3AC5857C" w:rsidR="005945B4" w:rsidRPr="008B59B8" w:rsidRDefault="005945B4">
            <w:pPr>
              <w:pStyle w:val="af4"/>
              <w:jc w:val="both"/>
              <w:rPr>
                <w:color w:val="000000" w:themeColor="text1"/>
              </w:rPr>
            </w:pPr>
          </w:p>
        </w:tc>
      </w:tr>
      <w:tr w:rsidR="005945B4" w:rsidRPr="008B59B8" w14:paraId="07F0CB2E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26ACC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0626" w14:textId="6A01DE44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Администрация </w:t>
            </w:r>
            <w:r w:rsidR="00321745" w:rsidRPr="008B59B8">
              <w:rPr>
                <w:color w:val="000000" w:themeColor="text1"/>
                <w:sz w:val="28"/>
                <w:szCs w:val="28"/>
              </w:rPr>
              <w:t>Ножай-Юртовского муниципального района Чеченской Республики</w:t>
            </w:r>
          </w:p>
        </w:tc>
      </w:tr>
      <w:tr w:rsidR="005945B4" w:rsidRPr="008B59B8" w14:paraId="20E2231B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CFE3C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22069" w14:textId="77ED9936" w:rsidR="005945B4" w:rsidRPr="008B59B8" w:rsidRDefault="00321745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r w:rsidRPr="008B59B8">
              <w:rPr>
                <w:color w:val="000000" w:themeColor="text1"/>
                <w:sz w:val="28"/>
                <w:szCs w:val="28"/>
              </w:rPr>
              <w:t>Ножай-Юртовского муниципального района Чеченской Республики</w:t>
            </w:r>
          </w:p>
        </w:tc>
      </w:tr>
      <w:tr w:rsidR="005945B4" w:rsidRPr="008B59B8" w14:paraId="445A366D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76D0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BF49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Не предусмотрено</w:t>
            </w:r>
          </w:p>
        </w:tc>
      </w:tr>
      <w:tr w:rsidR="005945B4" w:rsidRPr="008B59B8" w14:paraId="6145E6EE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6C472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lastRenderedPageBreak/>
              <w:t>Субъект бюджетного планирования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22E1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Не предусмотрено</w:t>
            </w:r>
          </w:p>
        </w:tc>
      </w:tr>
      <w:tr w:rsidR="005945B4" w:rsidRPr="008B59B8" w14:paraId="2B1708EC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92674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22DB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Не предусмотрено</w:t>
            </w:r>
          </w:p>
        </w:tc>
      </w:tr>
      <w:tr w:rsidR="005945B4" w:rsidRPr="008B59B8" w14:paraId="7FECC01E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E05A6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B88D2" w14:textId="542080B6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Создание благоприятных условий для развития торговой деятельности на территории </w:t>
            </w:r>
            <w:r w:rsidR="00321745" w:rsidRPr="008B59B8">
              <w:rPr>
                <w:color w:val="000000" w:themeColor="text1"/>
                <w:sz w:val="28"/>
                <w:szCs w:val="28"/>
              </w:rPr>
              <w:t>Ножай-Юртовского муниципального района Чеченской Республики</w:t>
            </w:r>
            <w:r w:rsidRPr="008B59B8">
              <w:rPr>
                <w:color w:val="000000" w:themeColor="text1"/>
                <w:sz w:val="28"/>
                <w:szCs w:val="28"/>
              </w:rPr>
              <w:t>, максимально полное удовлетворение потребностей населения в качественных товарах по доступным ценам в пределах шаговой доступности за счет обеспечения эффективного развития инфраструктуры отрасли посредством создания благоприятных условий для роста предпринимательской активности, конкуренции и сбалансированного развития различных видов, типов и способов торговли.</w:t>
            </w:r>
          </w:p>
        </w:tc>
      </w:tr>
      <w:tr w:rsidR="005945B4" w:rsidRPr="008B59B8" w14:paraId="3FF19241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34B64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004FD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  <w:lang w:eastAsia="ru-RU"/>
              </w:rPr>
              <w:t>Совершенствование механизмов организационного и правового регулирования сферы торговли с устранением излишних административных барьеров;</w:t>
            </w:r>
          </w:p>
          <w:p w14:paraId="328C003A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  <w:lang w:eastAsia="ru-RU"/>
              </w:rPr>
              <w:t>Сбалансированное развитие различных видов, форм и форматов торговли, крупного, среднего и малого бизнеса для максимально полного и бесперебойного удовлетворения потребностей населения в качественных и безопасных товарах, создание социально ориентированных секторов торговой инфраструктуры.</w:t>
            </w:r>
          </w:p>
        </w:tc>
      </w:tr>
      <w:tr w:rsidR="005945B4" w:rsidRPr="008B59B8" w14:paraId="30F6C4EA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491A5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42C1A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Увеличение количества торговых объектов различных форматов;</w:t>
            </w:r>
          </w:p>
          <w:p w14:paraId="77ACAE05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увеличение обеспеченности населения площадью торговых объектов;</w:t>
            </w:r>
          </w:p>
          <w:p w14:paraId="369CE815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консультирование субъектов МСП вопросам предпринимательской деятельности;</w:t>
            </w:r>
          </w:p>
          <w:p w14:paraId="20485802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  <w:lang w:eastAsia="ru-RU"/>
              </w:rPr>
              <w:t>организация и проведение ярмарочных мероприятий:</w:t>
            </w:r>
          </w:p>
          <w:p w14:paraId="126515E1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  <w:lang w:eastAsia="ru-RU"/>
              </w:rPr>
              <w:t>сельскохозяйственной ярмарки выходного дня;</w:t>
            </w:r>
          </w:p>
          <w:p w14:paraId="4B050159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  <w:lang w:eastAsia="ru-RU"/>
              </w:rPr>
              <w:t>придорожной ярмарки;</w:t>
            </w:r>
          </w:p>
          <w:p w14:paraId="1A119E68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тематических ярмарок.</w:t>
            </w:r>
          </w:p>
        </w:tc>
      </w:tr>
      <w:tr w:rsidR="005945B4" w:rsidRPr="008B59B8" w14:paraId="0F10134C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D0347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6C18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bCs/>
                <w:color w:val="000000" w:themeColor="text1"/>
                <w:sz w:val="28"/>
                <w:szCs w:val="28"/>
              </w:rPr>
              <w:t xml:space="preserve">Этапы не предусмотрены. </w:t>
            </w:r>
          </w:p>
          <w:p w14:paraId="4876C27D" w14:textId="0518A1E0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bCs/>
                <w:color w:val="000000" w:themeColor="text1"/>
                <w:sz w:val="28"/>
                <w:szCs w:val="28"/>
              </w:rPr>
              <w:t xml:space="preserve">Сроки реализации муниципальной программы </w:t>
            </w:r>
            <w:r w:rsidR="00321745" w:rsidRPr="008B59B8">
              <w:rPr>
                <w:bCs/>
                <w:color w:val="000000" w:themeColor="text1"/>
                <w:sz w:val="28"/>
                <w:szCs w:val="28"/>
              </w:rPr>
              <w:t>2023 - 2025</w:t>
            </w:r>
            <w:r w:rsidRPr="008B59B8">
              <w:rPr>
                <w:bCs/>
                <w:color w:val="000000" w:themeColor="text1"/>
                <w:sz w:val="28"/>
                <w:szCs w:val="28"/>
              </w:rPr>
              <w:t>гг.</w:t>
            </w:r>
          </w:p>
        </w:tc>
      </w:tr>
      <w:tr w:rsidR="00472914" w:rsidRPr="008B59B8" w14:paraId="16BB1DC9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114EF" w14:textId="0145E2DE" w:rsidR="005945B4" w:rsidRPr="00472914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472914">
              <w:rPr>
                <w:color w:val="000000" w:themeColor="text1"/>
                <w:sz w:val="28"/>
                <w:szCs w:val="28"/>
              </w:rPr>
              <w:t xml:space="preserve">Объемы бюджетных </w:t>
            </w:r>
            <w:r w:rsidRPr="00472914">
              <w:rPr>
                <w:color w:val="000000" w:themeColor="text1"/>
                <w:sz w:val="28"/>
                <w:szCs w:val="28"/>
              </w:rPr>
              <w:lastRenderedPageBreak/>
              <w:t xml:space="preserve">ассигнований муниципальной программы </w:t>
            </w:r>
            <w:r w:rsidR="00403A97">
              <w:rPr>
                <w:color w:val="000000" w:themeColor="text1"/>
                <w:sz w:val="28"/>
                <w:szCs w:val="28"/>
              </w:rPr>
              <w:t>из местного бюджета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D1C38" w14:textId="11B8A7EC" w:rsidR="005945B4" w:rsidRPr="00472914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472914">
              <w:rPr>
                <w:bCs/>
                <w:color w:val="000000" w:themeColor="text1"/>
                <w:sz w:val="28"/>
                <w:szCs w:val="28"/>
              </w:rPr>
              <w:lastRenderedPageBreak/>
              <w:t xml:space="preserve">Общий объем финансирования в </w:t>
            </w:r>
            <w:r w:rsidR="00321745" w:rsidRPr="00472914">
              <w:rPr>
                <w:bCs/>
                <w:color w:val="000000" w:themeColor="text1"/>
                <w:sz w:val="28"/>
                <w:szCs w:val="28"/>
              </w:rPr>
              <w:t>2023 - 2025</w:t>
            </w:r>
            <w:r w:rsidRPr="00472914">
              <w:rPr>
                <w:bCs/>
                <w:color w:val="000000" w:themeColor="text1"/>
                <w:sz w:val="28"/>
                <w:szCs w:val="28"/>
              </w:rPr>
              <w:t xml:space="preserve"> годы: </w:t>
            </w:r>
            <w:r w:rsidR="00472914">
              <w:rPr>
                <w:bCs/>
                <w:color w:val="000000" w:themeColor="text1"/>
                <w:sz w:val="28"/>
                <w:szCs w:val="28"/>
              </w:rPr>
              <w:t>397,6</w:t>
            </w:r>
            <w:r w:rsidRPr="00472914">
              <w:rPr>
                <w:bCs/>
                <w:color w:val="000000" w:themeColor="text1"/>
                <w:sz w:val="28"/>
                <w:szCs w:val="28"/>
              </w:rPr>
              <w:t xml:space="preserve"> тыс. руб., в том числе по подпрограммам:</w:t>
            </w:r>
          </w:p>
          <w:p w14:paraId="714072DF" w14:textId="761A80FB" w:rsidR="005945B4" w:rsidRPr="00472914" w:rsidRDefault="00321745">
            <w:pPr>
              <w:pStyle w:val="af4"/>
              <w:jc w:val="both"/>
              <w:rPr>
                <w:color w:val="000000" w:themeColor="text1"/>
              </w:rPr>
            </w:pPr>
            <w:r w:rsidRPr="00472914">
              <w:rPr>
                <w:bCs/>
                <w:color w:val="000000" w:themeColor="text1"/>
                <w:sz w:val="28"/>
                <w:szCs w:val="28"/>
              </w:rPr>
              <w:lastRenderedPageBreak/>
              <w:t>2023</w:t>
            </w:r>
            <w:r w:rsidR="008805B1" w:rsidRPr="00472914">
              <w:rPr>
                <w:bCs/>
                <w:color w:val="000000" w:themeColor="text1"/>
                <w:sz w:val="28"/>
                <w:szCs w:val="28"/>
              </w:rPr>
              <w:t xml:space="preserve"> г.– </w:t>
            </w:r>
            <w:r w:rsidR="00472914">
              <w:rPr>
                <w:bCs/>
                <w:color w:val="000000" w:themeColor="text1"/>
                <w:sz w:val="28"/>
                <w:szCs w:val="28"/>
              </w:rPr>
              <w:t>127,3</w:t>
            </w:r>
            <w:r w:rsidR="008805B1" w:rsidRPr="00472914">
              <w:rPr>
                <w:bCs/>
                <w:color w:val="000000" w:themeColor="text1"/>
                <w:sz w:val="28"/>
                <w:szCs w:val="28"/>
              </w:rPr>
              <w:t xml:space="preserve"> тысяч рублей,</w:t>
            </w:r>
          </w:p>
          <w:p w14:paraId="5083CFBE" w14:textId="4BD3286F" w:rsidR="005945B4" w:rsidRPr="00472914" w:rsidRDefault="00321745">
            <w:pPr>
              <w:pStyle w:val="af4"/>
              <w:jc w:val="both"/>
              <w:rPr>
                <w:color w:val="000000" w:themeColor="text1"/>
              </w:rPr>
            </w:pPr>
            <w:r w:rsidRPr="00472914">
              <w:rPr>
                <w:color w:val="000000" w:themeColor="text1"/>
                <w:sz w:val="28"/>
                <w:szCs w:val="28"/>
              </w:rPr>
              <w:t>2024</w:t>
            </w:r>
            <w:r w:rsidR="008805B1" w:rsidRPr="00472914">
              <w:rPr>
                <w:color w:val="000000" w:themeColor="text1"/>
                <w:sz w:val="28"/>
                <w:szCs w:val="28"/>
              </w:rPr>
              <w:t xml:space="preserve"> г. –</w:t>
            </w:r>
            <w:r w:rsidR="00472914">
              <w:rPr>
                <w:color w:val="000000" w:themeColor="text1"/>
                <w:sz w:val="28"/>
                <w:szCs w:val="28"/>
              </w:rPr>
              <w:t>132,5</w:t>
            </w:r>
            <w:r w:rsidR="008805B1" w:rsidRPr="00472914">
              <w:rPr>
                <w:color w:val="000000" w:themeColor="text1"/>
                <w:sz w:val="28"/>
                <w:szCs w:val="28"/>
              </w:rPr>
              <w:t xml:space="preserve"> тысяч рублей,</w:t>
            </w:r>
          </w:p>
          <w:p w14:paraId="6BC59A3E" w14:textId="3E2AB362" w:rsidR="005945B4" w:rsidRPr="00472914" w:rsidRDefault="00321745" w:rsidP="00472914">
            <w:pPr>
              <w:pStyle w:val="af4"/>
              <w:jc w:val="both"/>
              <w:rPr>
                <w:color w:val="000000" w:themeColor="text1"/>
              </w:rPr>
            </w:pPr>
            <w:r w:rsidRPr="00472914">
              <w:rPr>
                <w:bCs/>
                <w:color w:val="000000" w:themeColor="text1"/>
                <w:sz w:val="28"/>
                <w:szCs w:val="28"/>
              </w:rPr>
              <w:t>2025</w:t>
            </w:r>
            <w:r w:rsidR="008805B1" w:rsidRPr="00472914">
              <w:rPr>
                <w:bCs/>
                <w:color w:val="000000" w:themeColor="text1"/>
                <w:sz w:val="28"/>
                <w:szCs w:val="28"/>
              </w:rPr>
              <w:t xml:space="preserve"> г. – </w:t>
            </w:r>
            <w:r w:rsidR="00472914">
              <w:rPr>
                <w:bCs/>
                <w:color w:val="000000" w:themeColor="text1"/>
                <w:sz w:val="28"/>
                <w:szCs w:val="28"/>
              </w:rPr>
              <w:t>137,8</w:t>
            </w:r>
            <w:r w:rsidR="008805B1" w:rsidRPr="00472914">
              <w:rPr>
                <w:bCs/>
                <w:color w:val="000000" w:themeColor="text1"/>
                <w:sz w:val="28"/>
                <w:szCs w:val="28"/>
              </w:rPr>
              <w:t xml:space="preserve"> тысяч рублей.</w:t>
            </w:r>
          </w:p>
        </w:tc>
      </w:tr>
      <w:tr w:rsidR="005945B4" w:rsidRPr="008B59B8" w14:paraId="5F042B45" w14:textId="77777777" w:rsidTr="0032174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252CE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F77CF" w14:textId="7A82BEBD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Контроль за выполнением муниципальной программы осуществляет администрации </w:t>
            </w:r>
            <w:r w:rsidR="00321745" w:rsidRPr="008B59B8">
              <w:rPr>
                <w:color w:val="000000" w:themeColor="text1"/>
                <w:sz w:val="28"/>
                <w:szCs w:val="28"/>
              </w:rPr>
              <w:t>Ножай-Юртовского муниципального района Чеченской Республики</w:t>
            </w:r>
          </w:p>
        </w:tc>
      </w:tr>
    </w:tbl>
    <w:p w14:paraId="3DFCE5A3" w14:textId="77777777" w:rsidR="005945B4" w:rsidRPr="008B59B8" w:rsidRDefault="005945B4">
      <w:pPr>
        <w:pStyle w:val="af4"/>
        <w:jc w:val="both"/>
        <w:rPr>
          <w:b/>
          <w:color w:val="000000" w:themeColor="text1"/>
          <w:sz w:val="28"/>
          <w:szCs w:val="28"/>
        </w:rPr>
      </w:pPr>
    </w:p>
    <w:p w14:paraId="2A026373" w14:textId="77777777" w:rsidR="005945B4" w:rsidRPr="008B59B8" w:rsidRDefault="005945B4">
      <w:pPr>
        <w:pStyle w:val="af4"/>
        <w:jc w:val="both"/>
        <w:rPr>
          <w:b/>
          <w:color w:val="000000" w:themeColor="text1"/>
          <w:sz w:val="28"/>
          <w:szCs w:val="28"/>
        </w:rPr>
      </w:pPr>
    </w:p>
    <w:p w14:paraId="38AE0653" w14:textId="77777777" w:rsidR="005945B4" w:rsidRPr="008B59B8" w:rsidRDefault="008805B1">
      <w:pPr>
        <w:pStyle w:val="af4"/>
        <w:numPr>
          <w:ilvl w:val="0"/>
          <w:numId w:val="3"/>
        </w:numPr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Содержание проблемы и обоснование необходимости ее решения</w:t>
      </w:r>
    </w:p>
    <w:p w14:paraId="073565F0" w14:textId="77777777" w:rsidR="005945B4" w:rsidRPr="008B59B8" w:rsidRDefault="008805B1">
      <w:pPr>
        <w:pStyle w:val="af4"/>
        <w:ind w:left="360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 программными методами</w:t>
      </w:r>
    </w:p>
    <w:p w14:paraId="26945C1D" w14:textId="77777777" w:rsidR="005945B4" w:rsidRPr="008B59B8" w:rsidRDefault="005945B4">
      <w:pPr>
        <w:pStyle w:val="af4"/>
        <w:jc w:val="both"/>
        <w:rPr>
          <w:b/>
          <w:color w:val="000000" w:themeColor="text1"/>
          <w:sz w:val="28"/>
          <w:szCs w:val="28"/>
        </w:rPr>
      </w:pPr>
    </w:p>
    <w:p w14:paraId="249E99A8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Торговля является функциональным сектором экономики, тесно взаимосвязанным с другими отраслями и обеспечивающим продвижение товаров и услуг к потребителям. Эффективность торговли как системы и современного развитого бизнеса дает мультипликативный эффект для всей экономики, позволяя другим отраслям уменьшать издержки на маркетинг, логистику, продажи и, в конечном счете, снижать оптовые и розничные цены.</w:t>
      </w:r>
    </w:p>
    <w:p w14:paraId="737982B1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Создание условий для обеспечения жителей услугами торговли является одним из приоритетных направлений деятельности органов местного самоуправления. Эффективность функционирования розничной торговли непосредственно влияют на уровень жизни населения.</w:t>
      </w:r>
    </w:p>
    <w:p w14:paraId="1797B724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Основной целью развития торговли является предоставление потребителям широкого ассортимента качественной продукции по доступным ценам.</w:t>
      </w:r>
    </w:p>
    <w:p w14:paraId="325996DA" w14:textId="3F7C5ABE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Современное состояние потребительского рынка в </w:t>
      </w:r>
      <w:r w:rsidR="00C53AE4" w:rsidRPr="008B59B8">
        <w:rPr>
          <w:color w:val="000000" w:themeColor="text1"/>
          <w:sz w:val="28"/>
          <w:szCs w:val="28"/>
        </w:rPr>
        <w:t>Ножай</w:t>
      </w:r>
      <w:r w:rsidR="00321745" w:rsidRPr="008B59B8">
        <w:rPr>
          <w:color w:val="000000" w:themeColor="text1"/>
          <w:sz w:val="28"/>
          <w:szCs w:val="28"/>
        </w:rPr>
        <w:t xml:space="preserve">-Юртовском муниципальном районе </w:t>
      </w:r>
      <w:r w:rsidRPr="008B59B8">
        <w:rPr>
          <w:color w:val="000000" w:themeColor="text1"/>
          <w:sz w:val="28"/>
          <w:szCs w:val="28"/>
        </w:rPr>
        <w:t>характеризуется как стабильное, с устойчивыми темпами развития, соответствующим уровнем насыщенности товарами и услугами, достаточно развитой сетью предприятий торговли.</w:t>
      </w:r>
    </w:p>
    <w:p w14:paraId="31FCFA92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Сегодня все популярнее становится технология самообслуживания, что во многом обусловлено автоматизацией учета и эффективностью товародвижения. Во вновь открываемых магазинах применяются современные компьютерные системы учета движения товаров.</w:t>
      </w:r>
    </w:p>
    <w:p w14:paraId="5125708E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Развивается сеть специализированных магазинов непродовольственной торговли: </w:t>
      </w:r>
    </w:p>
    <w:p w14:paraId="245BD64C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- по торговле бытовой техникой, аудио-, видеоаппаратурой; </w:t>
      </w:r>
    </w:p>
    <w:p w14:paraId="7238EBDC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по торговле мебелью;</w:t>
      </w:r>
    </w:p>
    <w:p w14:paraId="0CBD575A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по торговле строительными материалами;</w:t>
      </w:r>
    </w:p>
    <w:p w14:paraId="56CCD80F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по торговле товарами хозяйственного назначения;</w:t>
      </w:r>
    </w:p>
    <w:p w14:paraId="0B89926A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по торговле обувью;</w:t>
      </w:r>
    </w:p>
    <w:p w14:paraId="37C2B39E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предоставления сотовой связи.</w:t>
      </w:r>
    </w:p>
    <w:p w14:paraId="43717656" w14:textId="15B9D77B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ab/>
        <w:t xml:space="preserve">Во исполнение Федерального закона от 28.12.2009 № 381-ФЗ «Об основах государственного регулирования торговой деятельности в Российской </w:t>
      </w:r>
      <w:r w:rsidRPr="008B59B8">
        <w:rPr>
          <w:color w:val="000000" w:themeColor="text1"/>
          <w:sz w:val="28"/>
          <w:szCs w:val="28"/>
        </w:rPr>
        <w:lastRenderedPageBreak/>
        <w:t xml:space="preserve">Федерации» проводится работа по проведению информационно-аналитического наблюдения за состоянием продовольственного рынка товаров на территории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Pr="008B59B8">
        <w:rPr>
          <w:color w:val="000000" w:themeColor="text1"/>
          <w:sz w:val="28"/>
          <w:szCs w:val="28"/>
        </w:rPr>
        <w:t>, в том числе за розничными ценами на социально значимые продукты питания.</w:t>
      </w:r>
    </w:p>
    <w:p w14:paraId="72D59516" w14:textId="6F3309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Для закрепления достигнутых результатов и повышения эффективности торговли требуется продолжение единого подхода в регулировании торговой деятельности в рамках муниципальной программы «Развитие торговли на территории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="00293386">
        <w:rPr>
          <w:color w:val="000000" w:themeColor="text1"/>
          <w:sz w:val="28"/>
          <w:szCs w:val="28"/>
        </w:rPr>
        <w:t>» на</w:t>
      </w:r>
      <w:r w:rsidRPr="008B59B8">
        <w:rPr>
          <w:color w:val="000000" w:themeColor="text1"/>
          <w:sz w:val="28"/>
          <w:szCs w:val="28"/>
        </w:rPr>
        <w:t xml:space="preserve">  </w:t>
      </w:r>
      <w:r w:rsidR="00321745" w:rsidRPr="008B59B8">
        <w:rPr>
          <w:color w:val="000000" w:themeColor="text1"/>
          <w:sz w:val="28"/>
          <w:szCs w:val="28"/>
        </w:rPr>
        <w:t>2023 - 2025</w:t>
      </w:r>
      <w:r w:rsidRPr="008B59B8">
        <w:rPr>
          <w:color w:val="000000" w:themeColor="text1"/>
          <w:sz w:val="28"/>
          <w:szCs w:val="28"/>
        </w:rPr>
        <w:t>гг.</w:t>
      </w:r>
    </w:p>
    <w:p w14:paraId="2627FFD0" w14:textId="02CB8794" w:rsidR="00680E1C" w:rsidRPr="00537A37" w:rsidRDefault="008805B1">
      <w:pPr>
        <w:pStyle w:val="af4"/>
        <w:jc w:val="both"/>
        <w:rPr>
          <w:color w:val="000000" w:themeColor="text1"/>
          <w:sz w:val="28"/>
          <w:szCs w:val="28"/>
        </w:rPr>
      </w:pPr>
      <w:r w:rsidRPr="008B59B8">
        <w:rPr>
          <w:color w:val="000000" w:themeColor="text1"/>
          <w:sz w:val="28"/>
          <w:szCs w:val="28"/>
        </w:rPr>
        <w:tab/>
        <w:t xml:space="preserve">Помимо розничной торговли, торговое обслуживание осуществляется посредством нестационарной и мобильной торговли. На территории </w:t>
      </w:r>
      <w:r w:rsidR="00C53AE4" w:rsidRPr="008B59B8">
        <w:rPr>
          <w:color w:val="000000" w:themeColor="text1"/>
          <w:sz w:val="28"/>
          <w:szCs w:val="28"/>
        </w:rPr>
        <w:t>Ножай-Юртовского муниципального района</w:t>
      </w:r>
      <w:r w:rsidRPr="008B59B8">
        <w:rPr>
          <w:color w:val="000000" w:themeColor="text1"/>
          <w:sz w:val="28"/>
          <w:szCs w:val="28"/>
        </w:rPr>
        <w:t xml:space="preserve">  данные виды торговли имеют широкое применение и являются востребованными населением. В 20</w:t>
      </w:r>
      <w:r w:rsidR="00321745" w:rsidRPr="008B59B8">
        <w:rPr>
          <w:color w:val="000000" w:themeColor="text1"/>
          <w:sz w:val="28"/>
          <w:szCs w:val="28"/>
        </w:rPr>
        <w:t>22</w:t>
      </w:r>
      <w:r w:rsidRPr="008B59B8">
        <w:rPr>
          <w:color w:val="000000" w:themeColor="text1"/>
          <w:sz w:val="28"/>
          <w:szCs w:val="28"/>
        </w:rPr>
        <w:t xml:space="preserve"> г. заключено </w:t>
      </w:r>
      <w:r w:rsidR="00321745" w:rsidRPr="008B59B8">
        <w:rPr>
          <w:color w:val="000000" w:themeColor="text1"/>
          <w:sz w:val="28"/>
          <w:szCs w:val="28"/>
        </w:rPr>
        <w:t>11</w:t>
      </w:r>
      <w:r w:rsidRPr="008B59B8">
        <w:rPr>
          <w:color w:val="000000" w:themeColor="text1"/>
          <w:sz w:val="28"/>
          <w:szCs w:val="28"/>
        </w:rPr>
        <w:t xml:space="preserve"> договор</w:t>
      </w:r>
      <w:r w:rsidR="00C53AE4" w:rsidRPr="008B59B8">
        <w:rPr>
          <w:color w:val="000000" w:themeColor="text1"/>
          <w:sz w:val="28"/>
          <w:szCs w:val="28"/>
        </w:rPr>
        <w:t>ов</w:t>
      </w:r>
      <w:r w:rsidRPr="008B59B8">
        <w:rPr>
          <w:color w:val="000000" w:themeColor="text1"/>
          <w:sz w:val="28"/>
          <w:szCs w:val="28"/>
        </w:rPr>
        <w:t xml:space="preserve"> на право размещения нестационарных торговых объектов. Основными и естественными каналами сбыта продукции для малых и средних товаропроизводителей являются малые форматы торговли</w:t>
      </w:r>
      <w:r w:rsidRPr="00537A37">
        <w:rPr>
          <w:color w:val="000000" w:themeColor="text1"/>
          <w:sz w:val="28"/>
          <w:szCs w:val="28"/>
        </w:rPr>
        <w:t xml:space="preserve">. </w:t>
      </w:r>
      <w:r w:rsidR="00710040" w:rsidRPr="00537A37">
        <w:rPr>
          <w:color w:val="000000" w:themeColor="text1"/>
          <w:sz w:val="28"/>
          <w:szCs w:val="28"/>
        </w:rPr>
        <w:t xml:space="preserve"> </w:t>
      </w:r>
      <w:r w:rsidRPr="00537A37">
        <w:rPr>
          <w:color w:val="000000" w:themeColor="text1"/>
          <w:sz w:val="28"/>
          <w:szCs w:val="28"/>
        </w:rPr>
        <w:t xml:space="preserve">Порядком </w:t>
      </w:r>
    </w:p>
    <w:p w14:paraId="06C550A7" w14:textId="6E530AA0" w:rsidR="005945B4" w:rsidRPr="008B59B8" w:rsidRDefault="008805B1">
      <w:pPr>
        <w:pStyle w:val="af4"/>
        <w:jc w:val="both"/>
        <w:rPr>
          <w:color w:val="000000" w:themeColor="text1"/>
        </w:rPr>
      </w:pPr>
      <w:r w:rsidRPr="00537A37">
        <w:rPr>
          <w:color w:val="000000" w:themeColor="text1"/>
          <w:sz w:val="28"/>
          <w:szCs w:val="28"/>
        </w:rPr>
        <w:t xml:space="preserve">размещения нестационарных торговых объектов на территории </w:t>
      </w:r>
      <w:r w:rsidR="00C53AE4" w:rsidRPr="00537A37">
        <w:rPr>
          <w:color w:val="000000" w:themeColor="text1"/>
          <w:sz w:val="28"/>
          <w:szCs w:val="28"/>
        </w:rPr>
        <w:t>Ножай-Юртовского муниципального района</w:t>
      </w:r>
      <w:r w:rsidRPr="00537A37">
        <w:rPr>
          <w:color w:val="000000" w:themeColor="text1"/>
          <w:sz w:val="28"/>
          <w:szCs w:val="28"/>
        </w:rPr>
        <w:t xml:space="preserve"> предусмотрено представление муниципальных преференций производителям товаров при организации нестационарной и мобильной торговли, в виде предоставления мест для размещения нестационарных и мобильных торговых объектов без проведения процедуры торгов </w:t>
      </w:r>
      <w:r w:rsidR="00710040" w:rsidRPr="00537A37">
        <w:rPr>
          <w:color w:val="000000" w:themeColor="text1"/>
          <w:sz w:val="28"/>
          <w:szCs w:val="28"/>
        </w:rPr>
        <w:t>на безвозмездной основе</w:t>
      </w:r>
      <w:r w:rsidRPr="00537A37">
        <w:rPr>
          <w:color w:val="000000" w:themeColor="text1"/>
          <w:sz w:val="28"/>
          <w:szCs w:val="28"/>
        </w:rPr>
        <w:t>.</w:t>
      </w:r>
    </w:p>
    <w:p w14:paraId="5AB3BA42" w14:textId="6078C48A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Помимо розничной торговли, торговое обслуживание планируется осуществлять посредством ярмарочной торговли. Ярмарочная торговля обеспечит потребителей свежей продукцией местных производителей.               В 20</w:t>
      </w:r>
      <w:r w:rsidR="00C53AE4" w:rsidRPr="008B59B8">
        <w:rPr>
          <w:color w:val="000000" w:themeColor="text1"/>
          <w:sz w:val="28"/>
          <w:szCs w:val="28"/>
        </w:rPr>
        <w:t>22</w:t>
      </w:r>
      <w:r w:rsidRPr="008B59B8">
        <w:rPr>
          <w:color w:val="000000" w:themeColor="text1"/>
          <w:sz w:val="28"/>
          <w:szCs w:val="28"/>
        </w:rPr>
        <w:t xml:space="preserve">  г. проведено </w:t>
      </w:r>
      <w:r w:rsidR="00C53AE4" w:rsidRPr="008B59B8">
        <w:rPr>
          <w:color w:val="000000" w:themeColor="text1"/>
          <w:sz w:val="28"/>
          <w:szCs w:val="28"/>
        </w:rPr>
        <w:t>48 ярмарок выходного дня</w:t>
      </w:r>
      <w:r w:rsidRPr="008B59B8">
        <w:rPr>
          <w:color w:val="000000" w:themeColor="text1"/>
          <w:sz w:val="28"/>
          <w:szCs w:val="28"/>
        </w:rPr>
        <w:t>.</w:t>
      </w:r>
    </w:p>
    <w:p w14:paraId="3BFD5A88" w14:textId="67A5972A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Несмотря на развитие торговой деятельности на территории </w:t>
      </w:r>
      <w:r w:rsidR="00C53AE4" w:rsidRPr="008B59B8">
        <w:rPr>
          <w:color w:val="000000" w:themeColor="text1"/>
          <w:sz w:val="28"/>
          <w:szCs w:val="28"/>
        </w:rPr>
        <w:t>Ножай-Юртовского муниципального района</w:t>
      </w:r>
      <w:r w:rsidRPr="008B59B8">
        <w:rPr>
          <w:color w:val="000000" w:themeColor="text1"/>
          <w:sz w:val="28"/>
          <w:szCs w:val="28"/>
        </w:rPr>
        <w:t>, сохраняются  проблемы, которые необходимо решать программными методами. К ним относятся:</w:t>
      </w:r>
    </w:p>
    <w:p w14:paraId="0186E41C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обеспечение выполнения требований законодательства при проведении ярмарочных мероприятий (поверка весов, приобретение столов для социально незащищенных слоев населения, приобретение умывальников и т. д.);</w:t>
      </w:r>
    </w:p>
    <w:p w14:paraId="2EE9AB56" w14:textId="47B81EF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- обеспечение выполнения требований </w:t>
      </w:r>
      <w:r w:rsidR="00C53AE4" w:rsidRPr="008B59B8">
        <w:rPr>
          <w:color w:val="000000" w:themeColor="text1"/>
          <w:sz w:val="28"/>
          <w:szCs w:val="28"/>
        </w:rPr>
        <w:t>по маркировке товаров</w:t>
      </w:r>
      <w:r w:rsidRPr="008B59B8">
        <w:rPr>
          <w:color w:val="000000" w:themeColor="text1"/>
          <w:sz w:val="28"/>
          <w:szCs w:val="28"/>
        </w:rPr>
        <w:t>.</w:t>
      </w:r>
    </w:p>
    <w:p w14:paraId="555EDFAE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33B7E898" w14:textId="77777777" w:rsidR="005945B4" w:rsidRPr="008B59B8" w:rsidRDefault="008805B1">
      <w:pPr>
        <w:pStyle w:val="af4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2. Цели, задачи, сроки и этапы реализации муниципальной программы</w:t>
      </w:r>
    </w:p>
    <w:p w14:paraId="3162F13A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3BCD0806" w14:textId="170F4212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Основной целью настоящей Программы является создание благоприятных условий для развития торговой деятельности на территории </w:t>
      </w:r>
      <w:r w:rsidR="00C53AE4" w:rsidRPr="008B59B8">
        <w:rPr>
          <w:color w:val="000000" w:themeColor="text1"/>
          <w:sz w:val="28"/>
          <w:szCs w:val="28"/>
        </w:rPr>
        <w:t>Ножай-Юртовского муниципального района</w:t>
      </w:r>
      <w:r w:rsidRPr="008B59B8">
        <w:rPr>
          <w:color w:val="000000" w:themeColor="text1"/>
          <w:sz w:val="28"/>
          <w:szCs w:val="28"/>
        </w:rPr>
        <w:t>, максимально полное удовлетворение потребностей населения в товарах по доступным ценам в пределах шаговой доступности, за счет обеспечения эффективного развития инфраструктуры отрасли, посредством создания благоприятных условий для роста предпринимательской активности, конкуренции и сбалансированного развития различных видов, типов и способов торговли.</w:t>
      </w:r>
    </w:p>
    <w:p w14:paraId="43B9B2BC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lastRenderedPageBreak/>
        <w:t>Достижение поставленной цели требует решения следующих основных задач:</w:t>
      </w:r>
    </w:p>
    <w:p w14:paraId="460AA6FF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совершенствование механизмов организационного и правового регулирования сферы торговли с устранением излишних административных барьеров;</w:t>
      </w:r>
    </w:p>
    <w:p w14:paraId="21B5502B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- сбалансированное развитие различных видов, форм и форматов торговли, крупного, среднего и малого бизнеса для максимально полного и бесперебойного удовлетворения потребностей населения в качественных и безопасных товарах, создание социально ориентированных секторов торговой инфраструктуры</w:t>
      </w:r>
    </w:p>
    <w:p w14:paraId="43D138B2" w14:textId="29309DBB" w:rsidR="005945B4" w:rsidRPr="008B59B8" w:rsidRDefault="008805B1">
      <w:pPr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Сроки реализации мероприятий </w:t>
      </w:r>
      <w:r w:rsidRPr="008B59B8">
        <w:rPr>
          <w:color w:val="000000" w:themeColor="text1"/>
          <w:sz w:val="28"/>
          <w:szCs w:val="28"/>
          <w:lang w:eastAsia="ru-RU"/>
        </w:rPr>
        <w:t xml:space="preserve">муниципальной программы </w:t>
      </w:r>
      <w:r w:rsidRPr="008B59B8">
        <w:rPr>
          <w:color w:val="000000" w:themeColor="text1"/>
          <w:sz w:val="28"/>
          <w:szCs w:val="28"/>
        </w:rPr>
        <w:t xml:space="preserve">«Развитие торговли на территории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="00ED2564" w:rsidRPr="008B59B8">
        <w:rPr>
          <w:color w:val="000000" w:themeColor="text1"/>
          <w:sz w:val="28"/>
          <w:szCs w:val="28"/>
        </w:rPr>
        <w:t>» рассчитаны на 2023, 2024, 2025</w:t>
      </w:r>
      <w:r w:rsidRPr="008B59B8">
        <w:rPr>
          <w:color w:val="000000" w:themeColor="text1"/>
          <w:sz w:val="28"/>
          <w:szCs w:val="28"/>
        </w:rPr>
        <w:t xml:space="preserve"> гг. </w:t>
      </w:r>
    </w:p>
    <w:p w14:paraId="4C78CB8C" w14:textId="77777777" w:rsidR="005945B4" w:rsidRPr="008B59B8" w:rsidRDefault="008805B1">
      <w:pPr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t xml:space="preserve">Этапы реализации мероприятий данной программы </w:t>
      </w:r>
      <w:r w:rsidRPr="008B59B8">
        <w:rPr>
          <w:color w:val="000000" w:themeColor="text1"/>
          <w:sz w:val="28"/>
          <w:szCs w:val="28"/>
        </w:rPr>
        <w:t>не предусмотрены.</w:t>
      </w:r>
    </w:p>
    <w:p w14:paraId="51258D41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 </w:t>
      </w:r>
    </w:p>
    <w:p w14:paraId="28A8D6D3" w14:textId="77777777" w:rsidR="005945B4" w:rsidRPr="008B59B8" w:rsidRDefault="005945B4">
      <w:pPr>
        <w:widowControl w:val="0"/>
        <w:autoSpaceDE w:val="0"/>
        <w:ind w:firstLine="851"/>
        <w:jc w:val="center"/>
        <w:rPr>
          <w:color w:val="000000" w:themeColor="text1"/>
          <w:sz w:val="28"/>
          <w:szCs w:val="28"/>
          <w:lang w:eastAsia="ru-RU"/>
        </w:rPr>
      </w:pPr>
    </w:p>
    <w:p w14:paraId="704618D1" w14:textId="77777777" w:rsidR="005945B4" w:rsidRPr="008B59B8" w:rsidRDefault="005945B4">
      <w:pPr>
        <w:widowControl w:val="0"/>
        <w:autoSpaceDE w:val="0"/>
        <w:ind w:firstLine="851"/>
        <w:jc w:val="center"/>
        <w:rPr>
          <w:color w:val="000000" w:themeColor="text1"/>
          <w:sz w:val="28"/>
          <w:szCs w:val="28"/>
          <w:lang w:eastAsia="ru-RU"/>
        </w:rPr>
      </w:pPr>
    </w:p>
    <w:p w14:paraId="4C3304A8" w14:textId="77777777" w:rsidR="005945B4" w:rsidRPr="008B59B8" w:rsidRDefault="005945B4">
      <w:pPr>
        <w:widowControl w:val="0"/>
        <w:autoSpaceDE w:val="0"/>
        <w:ind w:firstLine="851"/>
        <w:jc w:val="center"/>
        <w:rPr>
          <w:color w:val="000000" w:themeColor="text1"/>
          <w:sz w:val="28"/>
          <w:szCs w:val="28"/>
          <w:lang w:eastAsia="ru-RU"/>
        </w:rPr>
      </w:pPr>
    </w:p>
    <w:p w14:paraId="5C468F40" w14:textId="77777777" w:rsidR="005945B4" w:rsidRPr="008B59B8" w:rsidRDefault="005945B4">
      <w:pPr>
        <w:widowControl w:val="0"/>
        <w:autoSpaceDE w:val="0"/>
        <w:ind w:firstLine="851"/>
        <w:jc w:val="center"/>
        <w:rPr>
          <w:color w:val="000000" w:themeColor="text1"/>
          <w:sz w:val="28"/>
          <w:szCs w:val="28"/>
          <w:lang w:eastAsia="ru-RU"/>
        </w:rPr>
      </w:pPr>
    </w:p>
    <w:p w14:paraId="19F26B82" w14:textId="77777777" w:rsidR="005945B4" w:rsidRPr="008B59B8" w:rsidRDefault="005945B4">
      <w:pPr>
        <w:widowControl w:val="0"/>
        <w:autoSpaceDE w:val="0"/>
        <w:ind w:firstLine="851"/>
        <w:jc w:val="center"/>
        <w:rPr>
          <w:color w:val="000000" w:themeColor="text1"/>
          <w:sz w:val="28"/>
          <w:szCs w:val="28"/>
          <w:lang w:eastAsia="ru-RU"/>
        </w:rPr>
      </w:pPr>
    </w:p>
    <w:p w14:paraId="04132B3A" w14:textId="77777777" w:rsidR="005945B4" w:rsidRPr="008B59B8" w:rsidRDefault="005945B4">
      <w:pPr>
        <w:rPr>
          <w:color w:val="000000" w:themeColor="text1"/>
        </w:rPr>
        <w:sectPr w:rsidR="005945B4" w:rsidRPr="008B59B8">
          <w:headerReference w:type="default" r:id="rId9"/>
          <w:headerReference w:type="first" r:id="rId10"/>
          <w:pgSz w:w="11906" w:h="16838"/>
          <w:pgMar w:top="1134" w:right="567" w:bottom="1134" w:left="1701" w:header="709" w:footer="720" w:gutter="0"/>
          <w:pgNumType w:start="1"/>
          <w:cols w:space="720"/>
          <w:titlePg/>
          <w:docGrid w:linePitch="360"/>
        </w:sectPr>
      </w:pPr>
    </w:p>
    <w:p w14:paraId="6E6E111B" w14:textId="77777777" w:rsidR="005945B4" w:rsidRPr="008B59B8" w:rsidRDefault="008805B1">
      <w:pPr>
        <w:widowControl w:val="0"/>
        <w:autoSpaceDE w:val="0"/>
        <w:ind w:firstLine="851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lastRenderedPageBreak/>
        <w:t>3. Перечень отдельных мероприятий муниципальной программы с указанием источников и объемов финансирования, сроков их реализации и муниципальных заказчиков</w:t>
      </w:r>
    </w:p>
    <w:p w14:paraId="0F932C20" w14:textId="77777777" w:rsidR="005945B4" w:rsidRPr="008B59B8" w:rsidRDefault="008805B1">
      <w:pPr>
        <w:jc w:val="right"/>
        <w:rPr>
          <w:color w:val="000000" w:themeColor="text1"/>
        </w:rPr>
      </w:pPr>
      <w:r w:rsidRPr="008B59B8">
        <w:rPr>
          <w:color w:val="000000" w:themeColor="text1"/>
        </w:rPr>
        <w:t>Таблица №1</w:t>
      </w:r>
    </w:p>
    <w:p w14:paraId="1C109015" w14:textId="77777777" w:rsidR="005945B4" w:rsidRPr="008B59B8" w:rsidRDefault="005945B4">
      <w:pPr>
        <w:rPr>
          <w:color w:val="000000" w:themeColor="text1"/>
        </w:rPr>
      </w:pPr>
    </w:p>
    <w:tbl>
      <w:tblPr>
        <w:tblW w:w="1542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1417"/>
        <w:gridCol w:w="1559"/>
        <w:gridCol w:w="1134"/>
        <w:gridCol w:w="1134"/>
        <w:gridCol w:w="1134"/>
        <w:gridCol w:w="2977"/>
        <w:gridCol w:w="2662"/>
      </w:tblGrid>
      <w:tr w:rsidR="00472914" w:rsidRPr="008B59B8" w14:paraId="03128088" w14:textId="77777777" w:rsidTr="002C7C02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441E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137A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bCs/>
                <w:color w:val="000000" w:themeColor="text1"/>
              </w:rPr>
              <w:t>Наименование</w:t>
            </w:r>
          </w:p>
          <w:p w14:paraId="0C91ABE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bCs/>
                <w:color w:val="000000" w:themeColor="text1"/>
              </w:rPr>
              <w:t>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BD43E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A3D61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Объем финансирования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1952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в том числе: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37D4A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Ожидаемый непосредственный результат (краткое описание)</w:t>
            </w:r>
          </w:p>
        </w:tc>
        <w:tc>
          <w:tcPr>
            <w:tcW w:w="2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A595A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Муниципальный заказчик мероприятия</w:t>
            </w:r>
          </w:p>
        </w:tc>
      </w:tr>
      <w:tr w:rsidR="00472914" w:rsidRPr="008B59B8" w14:paraId="3A363F0D" w14:textId="77777777" w:rsidTr="002C7C02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82AC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6F333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CDFE4" w14:textId="77777777" w:rsidR="005945B4" w:rsidRPr="008B59B8" w:rsidRDefault="005945B4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60B1D" w14:textId="77777777" w:rsidR="005945B4" w:rsidRPr="008B59B8" w:rsidRDefault="005945B4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536D8" w14:textId="66321C9F" w:rsidR="005945B4" w:rsidRPr="008B59B8" w:rsidRDefault="00ED2564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2023</w:t>
            </w:r>
            <w:r w:rsidR="008805B1" w:rsidRPr="008B59B8">
              <w:rPr>
                <w:color w:val="000000" w:themeColor="text1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D81B" w14:textId="09C9B361" w:rsidR="005945B4" w:rsidRPr="008B59B8" w:rsidRDefault="00ED2564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2024</w:t>
            </w:r>
            <w:r w:rsidR="008805B1" w:rsidRPr="008B59B8">
              <w:rPr>
                <w:color w:val="000000" w:themeColor="text1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06345" w14:textId="245156F7" w:rsidR="005945B4" w:rsidRPr="008B59B8" w:rsidRDefault="00ED2564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2025</w:t>
            </w:r>
            <w:r w:rsidR="008805B1" w:rsidRPr="008B59B8">
              <w:rPr>
                <w:color w:val="000000" w:themeColor="text1"/>
              </w:rPr>
              <w:t xml:space="preserve"> г.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D1148" w14:textId="77777777" w:rsidR="005945B4" w:rsidRPr="008B59B8" w:rsidRDefault="005945B4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A802" w14:textId="77777777" w:rsidR="005945B4" w:rsidRPr="008B59B8" w:rsidRDefault="005945B4">
            <w:pPr>
              <w:snapToGrid w:val="0"/>
              <w:jc w:val="both"/>
              <w:rPr>
                <w:color w:val="000000" w:themeColor="text1"/>
              </w:rPr>
            </w:pPr>
          </w:p>
        </w:tc>
      </w:tr>
      <w:tr w:rsidR="00472914" w:rsidRPr="008B59B8" w14:paraId="284884D0" w14:textId="77777777" w:rsidTr="002C7C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DA5E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229A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5590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5BF4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70CA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D866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9596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6E12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8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7E21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9</w:t>
            </w:r>
          </w:p>
        </w:tc>
      </w:tr>
      <w:tr w:rsidR="00472914" w:rsidRPr="008B59B8" w14:paraId="6F1A24A8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FD50E" w14:textId="6A844EDA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D4F5A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Формирование современной инфраструктуры розничной торговли</w:t>
            </w:r>
          </w:p>
        </w:tc>
      </w:tr>
      <w:tr w:rsidR="00472914" w:rsidRPr="008B59B8" w14:paraId="1FE4BCB1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D2FB3" w14:textId="43A65690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BCACF" w14:textId="61088873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Формирование современной инфраструктуры розничной торговли и повышение территориальной и экономической доступности товаров для населения </w:t>
            </w:r>
            <w:r w:rsidR="00321745"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02670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6D0F7C3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D288B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27A918F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F859D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43258F4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5ABCC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75CC7C4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7F74C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5266FA3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B2258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Создание благоприятных условий для развития торговли;</w:t>
            </w:r>
          </w:p>
          <w:p w14:paraId="0181738C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Удовлетворение потребностей населения в качественных товарах и услугах;</w:t>
            </w:r>
          </w:p>
          <w:p w14:paraId="5E3A72B6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Поддержка местных товаропроизводителей с целью повышения конкурентоспособности, обеспечения качества и безопасности пищевых продуктов на потребительском рынке.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F9A72" w14:textId="7D82C9BC" w:rsidR="005945B4" w:rsidRPr="008B59B8" w:rsidRDefault="00321745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342CFF38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78B67" w14:textId="2822A44A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A244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Мониторинг обеспеченности площадью торговых объектов</w:t>
            </w:r>
          </w:p>
        </w:tc>
      </w:tr>
      <w:tr w:rsidR="00472914" w:rsidRPr="008B59B8" w14:paraId="2E213E27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7CC34" w14:textId="7106D2CB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1BDF6" w14:textId="29CF953D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Проведение мониторинга обеспеченности населения </w:t>
            </w:r>
            <w:r w:rsidR="00321745"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  <w:r w:rsidRPr="008B59B8">
              <w:rPr>
                <w:color w:val="000000" w:themeColor="text1"/>
              </w:rPr>
              <w:t xml:space="preserve"> площадью торговых объектов с </w:t>
            </w:r>
            <w:r w:rsidRPr="008B59B8">
              <w:rPr>
                <w:color w:val="000000" w:themeColor="text1"/>
              </w:rPr>
              <w:lastRenderedPageBreak/>
              <w:t>выявлением «проблемных» территорий с недостаточной обеспеченностью торговыми площадями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13C64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62C6A0B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17FBF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2F5EC3B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70ABC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14B3C48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875F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1D612BE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E9922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7DA5811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75EF3" w14:textId="77777777" w:rsidR="005945B4" w:rsidRPr="008B59B8" w:rsidRDefault="008805B1">
            <w:pPr>
              <w:tabs>
                <w:tab w:val="left" w:pos="159"/>
              </w:tabs>
              <w:autoSpaceDE w:val="0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Повышение индекса физического объема оборота розничной торговли;</w:t>
            </w:r>
          </w:p>
          <w:p w14:paraId="1FE25E48" w14:textId="77777777" w:rsidR="005945B4" w:rsidRPr="008B59B8" w:rsidRDefault="008805B1">
            <w:pPr>
              <w:tabs>
                <w:tab w:val="left" w:pos="159"/>
              </w:tabs>
              <w:autoSpaceDE w:val="0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Увеличение оборота розничной торговли на душу населения;</w:t>
            </w:r>
          </w:p>
          <w:p w14:paraId="4A47A701" w14:textId="22DF8B25" w:rsidR="005945B4" w:rsidRPr="008B59B8" w:rsidRDefault="008805B1">
            <w:pPr>
              <w:tabs>
                <w:tab w:val="left" w:pos="159"/>
              </w:tabs>
              <w:autoSpaceDE w:val="0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lastRenderedPageBreak/>
              <w:t xml:space="preserve">Увеличение обеспеченности населения </w:t>
            </w:r>
            <w:r w:rsidR="00ED2564" w:rsidRPr="008B59B8">
              <w:rPr>
                <w:color w:val="000000" w:themeColor="text1"/>
              </w:rPr>
              <w:t>района</w:t>
            </w:r>
            <w:r w:rsidRPr="008B59B8">
              <w:rPr>
                <w:color w:val="000000" w:themeColor="text1"/>
              </w:rPr>
              <w:t xml:space="preserve"> площадью торговых объектов.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EA9B4" w14:textId="25C8F7CD" w:rsidR="005945B4" w:rsidRPr="008B59B8" w:rsidRDefault="00321745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lastRenderedPageBreak/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51EF2CC5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16E3" w14:textId="5E8C1C10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CEF90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Формирование торгового реестра</w:t>
            </w:r>
          </w:p>
        </w:tc>
      </w:tr>
      <w:tr w:rsidR="00472914" w:rsidRPr="008B59B8" w14:paraId="242CAA6D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56A04" w14:textId="436FDA93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0FD3D" w14:textId="5461BE95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Оказание содействия формированию  торгового реестра </w:t>
            </w:r>
            <w:r w:rsidR="00ED2564" w:rsidRPr="008B59B8">
              <w:rPr>
                <w:color w:val="000000" w:themeColor="text1"/>
              </w:rPr>
              <w:t>Чеченской Республики</w:t>
            </w:r>
            <w:r w:rsidRPr="008B59B8">
              <w:rPr>
                <w:color w:val="000000" w:themeColor="text1"/>
              </w:rPr>
              <w:t xml:space="preserve"> подготовка информации о хозяйствующих субъектах осуществляющих деятельность на территории </w:t>
            </w:r>
            <w:r w:rsidR="00321745"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  <w:r w:rsidRPr="008B59B8">
              <w:rPr>
                <w:color w:val="000000" w:themeColor="text1"/>
              </w:rPr>
              <w:t xml:space="preserve">, подготовка пакета документов на внесение в торговый реестр </w:t>
            </w:r>
            <w:r w:rsidR="00ED2564" w:rsidRPr="008B59B8">
              <w:rPr>
                <w:color w:val="000000" w:themeColor="text1"/>
              </w:rPr>
              <w:t>Чеченской Республики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FC235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1D5A5C2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EEA90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3BC9635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4CFF5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45DAAB3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651B0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4ED8B37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8BC1B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4F0551A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9E7C2" w14:textId="6BB5D823" w:rsidR="005945B4" w:rsidRPr="008B59B8" w:rsidRDefault="008805B1" w:rsidP="00ED2564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lang w:eastAsia="ru-RU"/>
              </w:rPr>
              <w:t xml:space="preserve">Создание единого информационного пространства, базы данных хозяйствующих субъектов, торговых объектов с целью проведения анализа и мониторинга состояния и развития торговой отрасли на территории </w:t>
            </w:r>
            <w:r w:rsidR="00321745" w:rsidRPr="008B59B8">
              <w:rPr>
                <w:color w:val="000000" w:themeColor="text1"/>
                <w:lang w:eastAsia="ru-RU"/>
              </w:rPr>
              <w:t>Ножай-Юртовского муниципального района Чеченской Республики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CB585" w14:textId="3E4BA675" w:rsidR="005945B4" w:rsidRPr="008B59B8" w:rsidRDefault="00321745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68CCAD4C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2DBDB" w14:textId="4F0BF8CB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94C9A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Исполнение законодательства в сфере торговли</w:t>
            </w:r>
          </w:p>
        </w:tc>
      </w:tr>
      <w:tr w:rsidR="00472914" w:rsidRPr="008B59B8" w14:paraId="0CAE8446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13878" w14:textId="542CB9F3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010BD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Мониторинг исполнения законодательства в сфере торговли. Разработка проектов муниципальных нормативных-правовых актов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EDE87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397BBFE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D91B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05FED8F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76F9A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0FE12CE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572F6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369832A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C81CC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316C210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B48E2" w14:textId="77777777" w:rsidR="005945B4" w:rsidRPr="008B59B8" w:rsidRDefault="008805B1">
            <w:pPr>
              <w:pStyle w:val="15"/>
              <w:tabs>
                <w:tab w:val="left" w:pos="159"/>
              </w:tabs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4"/>
                <w:szCs w:val="24"/>
                <w:lang w:eastAsia="ru-RU"/>
              </w:rPr>
              <w:t>Профилактика нару-</w:t>
            </w:r>
            <w:proofErr w:type="spellStart"/>
            <w:r w:rsidRPr="008B59B8">
              <w:rPr>
                <w:color w:val="000000" w:themeColor="text1"/>
                <w:sz w:val="24"/>
                <w:szCs w:val="24"/>
                <w:lang w:eastAsia="ru-RU"/>
              </w:rPr>
              <w:t>шений</w:t>
            </w:r>
            <w:proofErr w:type="spellEnd"/>
            <w:r w:rsidRPr="008B59B8">
              <w:rPr>
                <w:color w:val="000000" w:themeColor="text1"/>
                <w:sz w:val="24"/>
                <w:szCs w:val="24"/>
                <w:lang w:eastAsia="ru-RU"/>
              </w:rPr>
              <w:t xml:space="preserve"> законодательства Российской Федерации 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C2F2" w14:textId="15244BD3" w:rsidR="005945B4" w:rsidRPr="008B59B8" w:rsidRDefault="00321745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42B685A7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53A6A" w14:textId="6E8AA806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EA4D7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Схемы размещения нестационарных торговых объектов</w:t>
            </w:r>
          </w:p>
        </w:tc>
      </w:tr>
      <w:tr w:rsidR="00472914" w:rsidRPr="008B59B8" w14:paraId="3014C9D3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21E53" w14:textId="005D157D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23B01" w14:textId="471BCB29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Подготовка проектов о внесении изменений в схемы размещения нестационарных торговых объектов на территории </w:t>
            </w:r>
            <w:r w:rsidR="00C53AE4" w:rsidRPr="008B59B8">
              <w:rPr>
                <w:color w:val="000000" w:themeColor="text1"/>
              </w:rPr>
              <w:t>Ножай-Юртовского муниципального района</w:t>
            </w:r>
            <w:r w:rsidRPr="008B59B8">
              <w:rPr>
                <w:color w:val="000000" w:themeColor="text1"/>
              </w:rPr>
              <w:t xml:space="preserve"> муниципального образования с целью расширения объектов мелкорозничной сети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E8215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52B14F0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25D04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6227649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556B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1118ABD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F80A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33CFA1A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4D9F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2BA3B15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64120" w14:textId="77777777" w:rsidR="005945B4" w:rsidRPr="008B59B8" w:rsidRDefault="008805B1">
            <w:pPr>
              <w:shd w:val="clear" w:color="auto" w:fill="FFFFFF"/>
              <w:tabs>
                <w:tab w:val="left" w:pos="159"/>
              </w:tabs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 Упорядочение размещения нестационарных объектов мелкорозничной торговли;</w:t>
            </w:r>
          </w:p>
          <w:p w14:paraId="538D3427" w14:textId="77777777" w:rsidR="005945B4" w:rsidRPr="008B59B8" w:rsidRDefault="008805B1">
            <w:pPr>
              <w:shd w:val="clear" w:color="auto" w:fill="FFFFFF"/>
              <w:tabs>
                <w:tab w:val="left" w:pos="159"/>
              </w:tabs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Предупреждение административных правонарушений связанных с соблюдением нормативных правовых актов регулирующих торговую деятельность;</w:t>
            </w:r>
          </w:p>
          <w:p w14:paraId="6B16999A" w14:textId="77777777" w:rsidR="005945B4" w:rsidRPr="008B59B8" w:rsidRDefault="008805B1">
            <w:pPr>
              <w:shd w:val="clear" w:color="auto" w:fill="FFFFFF"/>
              <w:tabs>
                <w:tab w:val="left" w:pos="159"/>
              </w:tabs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Создание безопасных условий для обеспечения населения товарами и услугами сезонного ассортимента;</w:t>
            </w:r>
          </w:p>
          <w:p w14:paraId="5D0F9630" w14:textId="77777777" w:rsidR="005945B4" w:rsidRPr="008B59B8" w:rsidRDefault="008805B1">
            <w:pPr>
              <w:shd w:val="clear" w:color="auto" w:fill="FFFFFF"/>
              <w:tabs>
                <w:tab w:val="left" w:pos="159"/>
              </w:tabs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Повышения качества обслуживания жителей и гостей города </w:t>
            </w:r>
          </w:p>
          <w:p w14:paraId="3A01A959" w14:textId="77777777" w:rsidR="005945B4" w:rsidRPr="008B59B8" w:rsidRDefault="005945B4">
            <w:pPr>
              <w:tabs>
                <w:tab w:val="left" w:pos="159"/>
              </w:tabs>
              <w:rPr>
                <w:color w:val="000000" w:themeColor="text1"/>
              </w:rPr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A831C" w14:textId="691B6650" w:rsidR="005945B4" w:rsidRPr="008B59B8" w:rsidRDefault="00321745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00187596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78D9" w14:textId="4B05FA57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BE477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Ярмарочная торговля</w:t>
            </w:r>
          </w:p>
        </w:tc>
      </w:tr>
      <w:tr w:rsidR="00472914" w:rsidRPr="008B59B8" w14:paraId="355111A2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3B27D" w14:textId="2077674A" w:rsidR="005945B4" w:rsidRPr="00472914" w:rsidRDefault="00472914">
            <w:pPr>
              <w:jc w:val="center"/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t>6</w:t>
            </w:r>
            <w:r w:rsidR="008805B1" w:rsidRPr="00472914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34BB1" w14:textId="77777777" w:rsidR="005945B4" w:rsidRPr="00472914" w:rsidRDefault="008805B1">
            <w:pPr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t xml:space="preserve">Организация ярмарочной торговли (приобретение столов,  информационных стендов (баннеров), изготовление вывесок, указателей, изготовление элементов брендирования (придорожной ярмарки, ярмарки выходного </w:t>
            </w:r>
            <w:r w:rsidRPr="00472914">
              <w:rPr>
                <w:color w:val="000000" w:themeColor="text1"/>
              </w:rPr>
              <w:lastRenderedPageBreak/>
              <w:t xml:space="preserve">дня), поверка </w:t>
            </w:r>
            <w:proofErr w:type="spellStart"/>
            <w:r w:rsidRPr="00472914">
              <w:rPr>
                <w:color w:val="000000" w:themeColor="text1"/>
              </w:rPr>
              <w:t>весоизмерительных</w:t>
            </w:r>
            <w:proofErr w:type="spellEnd"/>
            <w:r w:rsidRPr="00472914">
              <w:rPr>
                <w:color w:val="000000" w:themeColor="text1"/>
              </w:rPr>
              <w:t xml:space="preserve"> приборов (контрольных весов)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B8418" w14:textId="2B899C3A" w:rsidR="005945B4" w:rsidRPr="00472914" w:rsidRDefault="008805B1">
            <w:pPr>
              <w:widowControl w:val="0"/>
              <w:jc w:val="center"/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lastRenderedPageBreak/>
              <w:t xml:space="preserve">Бюджет </w:t>
            </w:r>
            <w:r w:rsidR="00321745" w:rsidRPr="00472914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74871" w14:textId="77777777" w:rsidR="005945B4" w:rsidRPr="00472914" w:rsidRDefault="008805B1">
            <w:pPr>
              <w:widowControl w:val="0"/>
              <w:jc w:val="center"/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t>397,6</w:t>
            </w:r>
          </w:p>
          <w:p w14:paraId="1AB2C19D" w14:textId="77777777" w:rsidR="005945B4" w:rsidRPr="00472914" w:rsidRDefault="005945B4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A5E1B" w14:textId="77777777" w:rsidR="005945B4" w:rsidRPr="00472914" w:rsidRDefault="008805B1">
            <w:pPr>
              <w:jc w:val="center"/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t>127,3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902E2" w14:textId="77777777" w:rsidR="005945B4" w:rsidRPr="00472914" w:rsidRDefault="008805B1">
            <w:pPr>
              <w:jc w:val="center"/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t>132,5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0601C" w14:textId="77777777" w:rsidR="005945B4" w:rsidRPr="00472914" w:rsidRDefault="008805B1">
            <w:pPr>
              <w:jc w:val="center"/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t>137,8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3DB02" w14:textId="77777777" w:rsidR="005945B4" w:rsidRPr="00472914" w:rsidRDefault="008805B1">
            <w:pPr>
              <w:jc w:val="both"/>
              <w:rPr>
                <w:color w:val="000000" w:themeColor="text1"/>
              </w:rPr>
            </w:pPr>
            <w:r w:rsidRPr="00472914">
              <w:rPr>
                <w:color w:val="000000" w:themeColor="text1"/>
                <w:lang w:eastAsia="ru-RU"/>
              </w:rPr>
              <w:t xml:space="preserve">Соответствие проводимых ярмарок  установленным требованиям  законодательства; </w:t>
            </w:r>
          </w:p>
          <w:p w14:paraId="28D57E1F" w14:textId="77777777" w:rsidR="005945B4" w:rsidRPr="00472914" w:rsidRDefault="008805B1">
            <w:pPr>
              <w:jc w:val="both"/>
              <w:rPr>
                <w:color w:val="000000" w:themeColor="text1"/>
              </w:rPr>
            </w:pPr>
            <w:r w:rsidRPr="00472914">
              <w:rPr>
                <w:color w:val="000000" w:themeColor="text1"/>
                <w:lang w:eastAsia="ru-RU"/>
              </w:rPr>
              <w:t xml:space="preserve">Предоставление возможности реализации сельхозтоваропроизводителями, крестьянско-фермерскими и личными подсобными хозяйствами, минуя посредников, продукции для </w:t>
            </w:r>
            <w:r w:rsidRPr="00472914">
              <w:rPr>
                <w:color w:val="000000" w:themeColor="text1"/>
                <w:lang w:eastAsia="ru-RU"/>
              </w:rPr>
              <w:lastRenderedPageBreak/>
              <w:t>населения по более низким ценам.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42D0D" w14:textId="000EE978" w:rsidR="005945B4" w:rsidRPr="00472914" w:rsidRDefault="00321745">
            <w:pPr>
              <w:rPr>
                <w:color w:val="000000" w:themeColor="text1"/>
              </w:rPr>
            </w:pPr>
            <w:r w:rsidRPr="00472914">
              <w:rPr>
                <w:color w:val="000000" w:themeColor="text1"/>
              </w:rPr>
              <w:lastRenderedPageBreak/>
              <w:t>Отдел экономического анализа, предпринимательства, торговли и инвестиций</w:t>
            </w:r>
            <w:r w:rsidR="008805B1" w:rsidRPr="00472914">
              <w:rPr>
                <w:color w:val="000000" w:themeColor="text1"/>
              </w:rPr>
              <w:t xml:space="preserve"> администрации </w:t>
            </w:r>
            <w:r w:rsidRPr="00472914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0E80217C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E3964" w14:textId="030E95EE" w:rsidR="005945B4" w:rsidRPr="008B59B8" w:rsidRDefault="00472914" w:rsidP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5405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Мониторинг цен на социально значимые товары</w:t>
            </w:r>
          </w:p>
        </w:tc>
      </w:tr>
      <w:tr w:rsidR="00472914" w:rsidRPr="008B59B8" w14:paraId="0240F363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1381C" w14:textId="7FD9454A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26E81" w14:textId="33C92A51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Проведение мониторинга цен на социально значимые продовольственные товары с целью определения экономической доступности для населения </w:t>
            </w:r>
            <w:r w:rsidR="00321745"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606A7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126A32E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6420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4E7DD1A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1C093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2EA5A25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2B742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374D20E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484DB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539982D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DAF00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Стабилизация цен на социально значимые продукты питания;</w:t>
            </w:r>
          </w:p>
          <w:p w14:paraId="306F699E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  <w:lang w:eastAsia="ru-RU"/>
              </w:rPr>
              <w:t>Повышение уровня торгового обслуживания населения.</w:t>
            </w:r>
            <w:r w:rsidRPr="008B59B8">
              <w:rPr>
                <w:color w:val="000000" w:themeColor="text1"/>
              </w:rPr>
              <w:t xml:space="preserve"> 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3AB57" w14:textId="69927512" w:rsidR="005945B4" w:rsidRPr="008B59B8" w:rsidRDefault="00321745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70667612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5DB15" w14:textId="48AEDDBD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27E5D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Деловая активность хозяйствующих субъектов</w:t>
            </w:r>
          </w:p>
        </w:tc>
      </w:tr>
      <w:tr w:rsidR="00472914" w:rsidRPr="008B59B8" w14:paraId="256D211D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C8AE6" w14:textId="245C124D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964DC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Стимулирование деловой активности хозяйствующих субъектов, осуществляющих торговую деятельность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F1474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05E0796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D9D3D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2CA5F19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41A8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7DB0BF2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1C4B0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59034A1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EFA86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  <w:p w14:paraId="011DD0A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98455" w14:textId="21F2E2CC" w:rsidR="005945B4" w:rsidRPr="008B59B8" w:rsidRDefault="008805B1">
            <w:pPr>
              <w:tabs>
                <w:tab w:val="left" w:pos="159"/>
              </w:tabs>
              <w:ind w:right="-87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lang w:eastAsia="ru-RU"/>
              </w:rPr>
              <w:t xml:space="preserve">Разработка и принятие органами местного самоуправления муниципальных программ развития торговли, схем </w:t>
            </w:r>
            <w:proofErr w:type="spellStart"/>
            <w:r w:rsidRPr="008B59B8">
              <w:rPr>
                <w:color w:val="000000" w:themeColor="text1"/>
                <w:lang w:eastAsia="ru-RU"/>
              </w:rPr>
              <w:t>размеще-ния</w:t>
            </w:r>
            <w:proofErr w:type="spellEnd"/>
            <w:r w:rsidRPr="008B59B8">
              <w:rPr>
                <w:color w:val="000000" w:themeColor="text1"/>
                <w:lang w:eastAsia="ru-RU"/>
              </w:rPr>
              <w:t xml:space="preserve"> нестационарных торговых объектов</w:t>
            </w:r>
            <w:r w:rsidR="00472914">
              <w:rPr>
                <w:color w:val="000000" w:themeColor="text1"/>
                <w:lang w:eastAsia="ru-RU"/>
              </w:rPr>
              <w:t>, оказание   методической и кон</w:t>
            </w:r>
            <w:r w:rsidRPr="008B59B8">
              <w:rPr>
                <w:color w:val="000000" w:themeColor="text1"/>
                <w:lang w:eastAsia="ru-RU"/>
              </w:rPr>
              <w:t>сультативной помощи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6948A" w14:textId="1077766D" w:rsidR="005945B4" w:rsidRPr="008B59B8" w:rsidRDefault="00321745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</w:p>
        </w:tc>
      </w:tr>
      <w:tr w:rsidR="00472914" w:rsidRPr="008B59B8" w14:paraId="60620B7B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C2B1A" w14:textId="03376E4B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6EEC" w14:textId="77777777" w:rsidR="005945B4" w:rsidRPr="008B59B8" w:rsidRDefault="008805B1">
            <w:pPr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Работа в сфере торговли и защиты прав потребителей</w:t>
            </w:r>
          </w:p>
        </w:tc>
      </w:tr>
      <w:tr w:rsidR="00472914" w:rsidRPr="008B59B8" w14:paraId="01147991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F4CEB" w14:textId="05081AF4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8805B1" w:rsidRPr="008B59B8">
              <w:rPr>
                <w:color w:val="000000" w:themeColor="text1"/>
              </w:rPr>
              <w:t>.1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6A80A" w14:textId="49D3A7C1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Осуществление  взаимодействий и координации работы в сфере торговли и защиты прав потребителей на территории </w:t>
            </w:r>
            <w:r w:rsidR="00ED2564" w:rsidRPr="008B59B8">
              <w:rPr>
                <w:color w:val="000000" w:themeColor="text1"/>
              </w:rPr>
              <w:t>района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96B37" w14:textId="77777777" w:rsidR="005945B4" w:rsidRPr="008B59B8" w:rsidRDefault="008805B1">
            <w:pPr>
              <w:snapToGrid w:val="0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2DFD1" w14:textId="77777777" w:rsidR="005945B4" w:rsidRPr="008B59B8" w:rsidRDefault="008805B1">
            <w:pPr>
              <w:snapToGrid w:val="0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12FAA" w14:textId="77777777" w:rsidR="005945B4" w:rsidRPr="008B59B8" w:rsidRDefault="008805B1">
            <w:pPr>
              <w:snapToGrid w:val="0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E7C53" w14:textId="77777777" w:rsidR="005945B4" w:rsidRPr="008B59B8" w:rsidRDefault="008805B1">
            <w:pPr>
              <w:snapToGrid w:val="0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467BF" w14:textId="77777777" w:rsidR="005945B4" w:rsidRPr="008B59B8" w:rsidRDefault="008805B1">
            <w:pPr>
              <w:snapToGrid w:val="0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D044B" w14:textId="77777777" w:rsidR="005945B4" w:rsidRPr="008B59B8" w:rsidRDefault="008805B1">
            <w:pPr>
              <w:tabs>
                <w:tab w:val="left" w:pos="159"/>
              </w:tabs>
              <w:ind w:right="-87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Предупреждение проникновения на потребительский рынок товаров (работ, услуг), не отвечающих требованиям безопасности, и оперативного реагирования соответствующих органов </w:t>
            </w:r>
            <w:r w:rsidRPr="008B59B8">
              <w:rPr>
                <w:color w:val="000000" w:themeColor="text1"/>
              </w:rPr>
              <w:lastRenderedPageBreak/>
              <w:t xml:space="preserve">исполнительной власти на факты обнаружения опасных продукции и услуг,  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9F78" w14:textId="70B5B4B9" w:rsidR="005945B4" w:rsidRPr="008B59B8" w:rsidRDefault="00321745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lastRenderedPageBreak/>
              <w:t>Отдел экономического анализа, предпринимательства, торговли и инвестиций</w:t>
            </w:r>
            <w:r w:rsidR="008805B1" w:rsidRPr="008B59B8">
              <w:rPr>
                <w:color w:val="000000" w:themeColor="text1"/>
              </w:rPr>
              <w:t xml:space="preserve"> администрации </w:t>
            </w:r>
            <w:r w:rsidRPr="008B59B8">
              <w:rPr>
                <w:color w:val="000000" w:themeColor="text1"/>
              </w:rPr>
              <w:t xml:space="preserve">Ножай-Юртовского муниципального </w:t>
            </w:r>
            <w:r w:rsidRPr="008B59B8">
              <w:rPr>
                <w:color w:val="000000" w:themeColor="text1"/>
              </w:rPr>
              <w:lastRenderedPageBreak/>
              <w:t>района Чеченской Республики</w:t>
            </w:r>
          </w:p>
        </w:tc>
      </w:tr>
      <w:tr w:rsidR="00472914" w:rsidRPr="008B59B8" w14:paraId="0DA051A9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4F8DD" w14:textId="226080C8" w:rsidR="002C7C02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1471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DC26" w14:textId="3858136A" w:rsidR="002C7C02" w:rsidRPr="008B59B8" w:rsidRDefault="002C7C02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Представление муниципальных преференций</w:t>
            </w:r>
          </w:p>
        </w:tc>
      </w:tr>
      <w:tr w:rsidR="00472914" w:rsidRPr="008B59B8" w14:paraId="6C1FEF05" w14:textId="77777777" w:rsidTr="002C7C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0172F" w14:textId="77777777" w:rsidR="002C7C02" w:rsidRPr="008B59B8" w:rsidRDefault="002C7C0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2970" w14:textId="5CDFF1E0" w:rsidR="002C7C02" w:rsidRPr="008B59B8" w:rsidRDefault="002C7C02" w:rsidP="002C7C02">
            <w:pPr>
              <w:rPr>
                <w:color w:val="000000" w:themeColor="text1"/>
              </w:rPr>
            </w:pPr>
            <w:r w:rsidRPr="00710040">
              <w:rPr>
                <w:color w:val="000000" w:themeColor="text1"/>
                <w:highlight w:val="yellow"/>
              </w:rPr>
              <w:t>Представление производителям товаров (сельскохозяйственных и продовольственных товаров, в том числе фермерской продукции, текстиля, одежды, обуви и прочих) и организациям потребительской кооперации, которые являются субъектами МСП, муниципальных преференций в виде предоставления мест для размещения нестационарных и мобильных торговых объектов без проведения процедуры торгов на льготных условия</w:t>
            </w:r>
            <w:r w:rsidR="00710040" w:rsidRPr="00710040">
              <w:rPr>
                <w:color w:val="000000" w:themeColor="text1"/>
                <w:highlight w:val="yellow"/>
              </w:rPr>
              <w:t>х</w:t>
            </w:r>
            <w:r w:rsidRPr="00710040">
              <w:rPr>
                <w:color w:val="000000" w:themeColor="text1"/>
                <w:highlight w:val="yellow"/>
              </w:rPr>
              <w:t xml:space="preserve"> или на безвозмездной основе.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06C7B" w14:textId="77777777" w:rsidR="002C7C02" w:rsidRPr="008B59B8" w:rsidRDefault="002C7C0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E6668" w14:textId="77777777" w:rsidR="002C7C02" w:rsidRPr="008B59B8" w:rsidRDefault="002C7C0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B4E58" w14:textId="77777777" w:rsidR="002C7C02" w:rsidRPr="008B59B8" w:rsidRDefault="002C7C0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94009" w14:textId="77777777" w:rsidR="002C7C02" w:rsidRPr="008B59B8" w:rsidRDefault="002C7C0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A90B5" w14:textId="77777777" w:rsidR="002C7C02" w:rsidRPr="008B59B8" w:rsidRDefault="002C7C0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E37E9" w14:textId="2AC44559" w:rsidR="002C7C02" w:rsidRPr="008B59B8" w:rsidRDefault="00ED2564">
            <w:pPr>
              <w:tabs>
                <w:tab w:val="left" w:pos="159"/>
              </w:tabs>
              <w:ind w:right="-87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Создание условий для сбыта российской, в том числе фермерской продукции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3BC6A" w14:textId="77777777" w:rsidR="002C7C02" w:rsidRPr="008B59B8" w:rsidRDefault="002C7C02">
            <w:pPr>
              <w:rPr>
                <w:color w:val="000000" w:themeColor="text1"/>
              </w:rPr>
            </w:pPr>
          </w:p>
        </w:tc>
      </w:tr>
      <w:tr w:rsidR="00472914" w:rsidRPr="008B59B8" w14:paraId="34344444" w14:textId="77777777" w:rsidTr="002C7C02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6148" w14:textId="77777777" w:rsidR="005945B4" w:rsidRPr="008B59B8" w:rsidRDefault="005945B4">
            <w:pPr>
              <w:pStyle w:val="HTML0"/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5008C413" w14:textId="77777777" w:rsidR="005945B4" w:rsidRPr="008B59B8" w:rsidRDefault="008805B1">
            <w:pPr>
              <w:pStyle w:val="HTML0"/>
              <w:jc w:val="right"/>
              <w:rPr>
                <w:color w:val="000000" w:themeColor="text1"/>
              </w:rPr>
            </w:pPr>
            <w:r w:rsidRPr="008B59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6E5BA" w14:textId="1299D9C8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Бюджет </w:t>
            </w:r>
            <w:r w:rsidR="00C53AE4" w:rsidRPr="008B59B8">
              <w:rPr>
                <w:color w:val="000000" w:themeColor="text1"/>
              </w:rPr>
              <w:t>Ножай-Юртовского му</w:t>
            </w:r>
            <w:r w:rsidR="00C53AE4" w:rsidRPr="008B59B8">
              <w:rPr>
                <w:color w:val="000000" w:themeColor="text1"/>
              </w:rPr>
              <w:lastRenderedPageBreak/>
              <w:t>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80A67" w14:textId="0B6D4561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397,6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3F8BE" w14:textId="214C1927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1A7D5F" w14:textId="2C2026F6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87204" w14:textId="13924DDE" w:rsidR="005945B4" w:rsidRPr="008B59B8" w:rsidRDefault="004729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137,8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AC864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65C01" w14:textId="77777777" w:rsidR="005945B4" w:rsidRPr="008B59B8" w:rsidRDefault="005945B4">
            <w:pPr>
              <w:snapToGrid w:val="0"/>
              <w:jc w:val="both"/>
              <w:rPr>
                <w:color w:val="000000" w:themeColor="text1"/>
              </w:rPr>
            </w:pPr>
          </w:p>
        </w:tc>
      </w:tr>
    </w:tbl>
    <w:p w14:paraId="542BBD7E" w14:textId="77777777" w:rsidR="005945B4" w:rsidRPr="008B59B8" w:rsidRDefault="005945B4">
      <w:pPr>
        <w:rPr>
          <w:color w:val="000000" w:themeColor="text1"/>
        </w:rPr>
      </w:pPr>
    </w:p>
    <w:p w14:paraId="2D116DFB" w14:textId="77777777" w:rsidR="005945B4" w:rsidRPr="008B59B8" w:rsidRDefault="008805B1">
      <w:pPr>
        <w:rPr>
          <w:color w:val="000000" w:themeColor="text1"/>
        </w:rPr>
      </w:pPr>
      <w:r w:rsidRPr="008B59B8">
        <w:rPr>
          <w:color w:val="000000" w:themeColor="text1"/>
        </w:rPr>
        <w:t>Принятые сокращения:</w:t>
      </w:r>
    </w:p>
    <w:p w14:paraId="10B4FC8B" w14:textId="77777777" w:rsidR="005945B4" w:rsidRPr="008B59B8" w:rsidRDefault="008805B1">
      <w:pPr>
        <w:rPr>
          <w:color w:val="000000" w:themeColor="text1"/>
        </w:rPr>
      </w:pPr>
      <w:r w:rsidRPr="008B59B8">
        <w:rPr>
          <w:color w:val="000000" w:themeColor="text1"/>
        </w:rPr>
        <w:t>МСП – малое и среднее предпринимательство;</w:t>
      </w:r>
    </w:p>
    <w:p w14:paraId="0A49297B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</w:rPr>
        <w:t>ФЗ – Федеральный закон.</w:t>
      </w:r>
    </w:p>
    <w:p w14:paraId="33C90403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41ABC700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75FE11A8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2EF83EE3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049150D4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55D677A2" w14:textId="77777777" w:rsidR="005945B4" w:rsidRPr="008B59B8" w:rsidRDefault="005945B4">
      <w:pPr>
        <w:rPr>
          <w:color w:val="000000" w:themeColor="text1"/>
        </w:rPr>
        <w:sectPr w:rsidR="005945B4" w:rsidRPr="008B59B8">
          <w:headerReference w:type="even" r:id="rId11"/>
          <w:headerReference w:type="default" r:id="rId12"/>
          <w:headerReference w:type="first" r:id="rId13"/>
          <w:pgSz w:w="16838" w:h="11906" w:orient="landscape"/>
          <w:pgMar w:top="765" w:right="1134" w:bottom="1701" w:left="1134" w:header="709" w:footer="720" w:gutter="0"/>
          <w:pgNumType w:start="1"/>
          <w:cols w:space="720"/>
          <w:titlePg/>
          <w:docGrid w:linePitch="360"/>
        </w:sectPr>
      </w:pPr>
    </w:p>
    <w:p w14:paraId="1FB8588C" w14:textId="77777777" w:rsidR="005945B4" w:rsidRPr="008B59B8" w:rsidRDefault="008805B1">
      <w:pPr>
        <w:pStyle w:val="af4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lastRenderedPageBreak/>
        <w:t>4. Перечень и краткое описание подпрограмм</w:t>
      </w:r>
    </w:p>
    <w:p w14:paraId="7E29AC67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1FC7D871" w14:textId="2413E310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ab/>
      </w:r>
    </w:p>
    <w:p w14:paraId="102D9640" w14:textId="0DFF673A" w:rsidR="005945B4" w:rsidRPr="008B59B8" w:rsidRDefault="008805B1">
      <w:pPr>
        <w:pStyle w:val="16"/>
        <w:shd w:val="clear" w:color="auto" w:fill="FFFFFF"/>
        <w:spacing w:before="0" w:after="0" w:line="240" w:lineRule="auto"/>
        <w:ind w:firstLine="708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Основные цели подпрограммы «Развитие торговой деятельности в </w:t>
      </w:r>
      <w:r w:rsidR="00C53AE4" w:rsidRPr="008B59B8">
        <w:rPr>
          <w:color w:val="000000" w:themeColor="text1"/>
          <w:sz w:val="28"/>
          <w:szCs w:val="28"/>
        </w:rPr>
        <w:t>Ножай</w:t>
      </w:r>
      <w:r w:rsidR="00321745" w:rsidRPr="008B59B8">
        <w:rPr>
          <w:color w:val="000000" w:themeColor="text1"/>
          <w:sz w:val="28"/>
          <w:szCs w:val="28"/>
        </w:rPr>
        <w:t>-Юртовском муниципальном районе</w:t>
      </w:r>
      <w:r w:rsidRPr="008B59B8">
        <w:rPr>
          <w:color w:val="000000" w:themeColor="text1"/>
          <w:sz w:val="28"/>
          <w:szCs w:val="28"/>
        </w:rPr>
        <w:t xml:space="preserve">» - создание благоприятных условий для развития торговой деятельности на территории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Pr="008B59B8">
        <w:rPr>
          <w:color w:val="000000" w:themeColor="text1"/>
          <w:sz w:val="28"/>
          <w:szCs w:val="28"/>
        </w:rPr>
        <w:t>.</w:t>
      </w:r>
    </w:p>
    <w:p w14:paraId="3FE9E19A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Торговая деятельность является важным звеном экономики, тесно взаимосвязанным с другими отраслями и обеспечивающим продвижение товаров и услуг к потребителям. Создание условий для обеспечения жителей услугами торговли является одним из приоритетных направлений деятельности органов местного самоуправления. Эффективность функционирования розничной торговли непосредственно влияют на уровень жизни населения.</w:t>
      </w:r>
    </w:p>
    <w:p w14:paraId="0A80AE4F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Основной целью развития торговой деятельности является предоставление потребителям широкого ассортимента качественной продукции по доступным ценам.</w:t>
      </w:r>
    </w:p>
    <w:p w14:paraId="05ABCC9E" w14:textId="77777777" w:rsidR="005945B4" w:rsidRPr="008B59B8" w:rsidRDefault="008805B1">
      <w:pPr>
        <w:tabs>
          <w:tab w:val="left" w:pos="0"/>
        </w:tabs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Выбор подпрограммных мероприятий и определение объемов их финансирования обусловлены оценкой их вклада в решение задач, связанных с обеспечением достижения главной цели подпрограмм, а также оценкой результатов, достигнутых в ходе реализации предыдущих аналогичных муниципальных целевых программ.</w:t>
      </w:r>
    </w:p>
    <w:p w14:paraId="2AD57A8E" w14:textId="77777777" w:rsidR="005945B4" w:rsidRPr="008B59B8" w:rsidRDefault="008805B1">
      <w:pPr>
        <w:widowControl w:val="0"/>
        <w:autoSpaceDE w:val="0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t>Ведомственные целевые программы не предусмотрены.</w:t>
      </w:r>
    </w:p>
    <w:p w14:paraId="5ACB530E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  <w:lang w:eastAsia="ru-RU"/>
        </w:rPr>
      </w:pPr>
    </w:p>
    <w:p w14:paraId="453E2623" w14:textId="77777777" w:rsidR="005945B4" w:rsidRPr="008B59B8" w:rsidRDefault="008805B1">
      <w:pPr>
        <w:widowControl w:val="0"/>
        <w:autoSpaceDE w:val="0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t xml:space="preserve"> 5. Обоснование ресурсного обеспечения программы</w:t>
      </w:r>
    </w:p>
    <w:p w14:paraId="7C49F5B0" w14:textId="77777777" w:rsidR="005945B4" w:rsidRPr="008B59B8" w:rsidRDefault="005945B4">
      <w:pPr>
        <w:widowControl w:val="0"/>
        <w:autoSpaceDE w:val="0"/>
        <w:rPr>
          <w:color w:val="000000" w:themeColor="text1"/>
          <w:sz w:val="20"/>
          <w:szCs w:val="20"/>
          <w:lang w:eastAsia="ru-RU"/>
        </w:rPr>
      </w:pPr>
    </w:p>
    <w:p w14:paraId="3C634D22" w14:textId="503C9649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Финансовое обеспечение Программы осуществляется за счет средств бюджета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Pr="008B59B8">
        <w:rPr>
          <w:color w:val="000000" w:themeColor="text1"/>
          <w:sz w:val="28"/>
          <w:szCs w:val="28"/>
        </w:rPr>
        <w:t>.</w:t>
      </w:r>
    </w:p>
    <w:p w14:paraId="4892F648" w14:textId="2186BCA9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Общий объем финансирования Программы составляет </w:t>
      </w:r>
      <w:r w:rsidR="000B4BD7">
        <w:rPr>
          <w:color w:val="000000" w:themeColor="text1"/>
          <w:sz w:val="28"/>
          <w:szCs w:val="28"/>
        </w:rPr>
        <w:t>397,6</w:t>
      </w:r>
      <w:r w:rsidRPr="008B59B8">
        <w:rPr>
          <w:color w:val="000000" w:themeColor="text1"/>
          <w:sz w:val="28"/>
          <w:szCs w:val="28"/>
        </w:rPr>
        <w:t xml:space="preserve"> </w:t>
      </w:r>
      <w:proofErr w:type="spellStart"/>
      <w:r w:rsidRPr="008B59B8">
        <w:rPr>
          <w:color w:val="000000" w:themeColor="text1"/>
          <w:sz w:val="28"/>
          <w:szCs w:val="28"/>
        </w:rPr>
        <w:t>тыс.руб</w:t>
      </w:r>
      <w:proofErr w:type="spellEnd"/>
      <w:r w:rsidRPr="008B59B8">
        <w:rPr>
          <w:color w:val="000000" w:themeColor="text1"/>
          <w:sz w:val="28"/>
          <w:szCs w:val="28"/>
        </w:rPr>
        <w:t>.,       в том числе по годам:</w:t>
      </w:r>
    </w:p>
    <w:p w14:paraId="48FEF555" w14:textId="6F1225DF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t xml:space="preserve">2021 г. -  </w:t>
      </w:r>
      <w:r w:rsidR="000B4BD7">
        <w:rPr>
          <w:color w:val="000000" w:themeColor="text1"/>
          <w:sz w:val="28"/>
          <w:szCs w:val="28"/>
          <w:lang w:eastAsia="ru-RU"/>
        </w:rPr>
        <w:t>127,3</w:t>
      </w:r>
      <w:r w:rsidRPr="008B59B8">
        <w:rPr>
          <w:color w:val="000000" w:themeColor="text1"/>
          <w:sz w:val="28"/>
          <w:szCs w:val="28"/>
          <w:lang w:eastAsia="ru-RU"/>
        </w:rPr>
        <w:t xml:space="preserve"> тыс. рублей;</w:t>
      </w:r>
    </w:p>
    <w:p w14:paraId="78169B29" w14:textId="0FBDF145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t xml:space="preserve">2022 г. – </w:t>
      </w:r>
      <w:r w:rsidR="000B4BD7">
        <w:rPr>
          <w:color w:val="000000" w:themeColor="text1"/>
          <w:sz w:val="28"/>
          <w:szCs w:val="28"/>
          <w:lang w:eastAsia="ru-RU"/>
        </w:rPr>
        <w:t>132,5</w:t>
      </w:r>
      <w:r w:rsidRPr="008B59B8">
        <w:rPr>
          <w:color w:val="000000" w:themeColor="text1"/>
          <w:sz w:val="28"/>
          <w:szCs w:val="28"/>
          <w:lang w:eastAsia="ru-RU"/>
        </w:rPr>
        <w:t xml:space="preserve"> тыс. рублей;</w:t>
      </w:r>
    </w:p>
    <w:p w14:paraId="164B7992" w14:textId="3589DC0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  <w:lang w:eastAsia="ru-RU"/>
        </w:rPr>
        <w:t>2020 г. – 1</w:t>
      </w:r>
      <w:r w:rsidR="000B4BD7">
        <w:rPr>
          <w:color w:val="000000" w:themeColor="text1"/>
          <w:sz w:val="28"/>
          <w:szCs w:val="28"/>
          <w:lang w:eastAsia="ru-RU"/>
        </w:rPr>
        <w:t>37,</w:t>
      </w:r>
      <w:r w:rsidRPr="008B59B8">
        <w:rPr>
          <w:color w:val="000000" w:themeColor="text1"/>
          <w:sz w:val="28"/>
          <w:szCs w:val="28"/>
          <w:lang w:eastAsia="ru-RU"/>
        </w:rPr>
        <w:t>8 тыс. рублей.</w:t>
      </w:r>
    </w:p>
    <w:p w14:paraId="3BB73B9C" w14:textId="5C07CB94" w:rsidR="005945B4" w:rsidRPr="008B59B8" w:rsidRDefault="008805B1">
      <w:pPr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Эффективный результат от мероприятий программы «Развитие торговли на территории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Pr="008B59B8">
        <w:rPr>
          <w:color w:val="000000" w:themeColor="text1"/>
          <w:sz w:val="28"/>
          <w:szCs w:val="28"/>
        </w:rPr>
        <w:t xml:space="preserve">»                 на </w:t>
      </w:r>
      <w:r w:rsidR="00321745" w:rsidRPr="008B59B8">
        <w:rPr>
          <w:color w:val="000000" w:themeColor="text1"/>
          <w:sz w:val="28"/>
          <w:szCs w:val="28"/>
        </w:rPr>
        <w:t>2023 - 2025</w:t>
      </w:r>
      <w:r w:rsidRPr="008B59B8">
        <w:rPr>
          <w:color w:val="000000" w:themeColor="text1"/>
          <w:sz w:val="28"/>
          <w:szCs w:val="28"/>
        </w:rPr>
        <w:t xml:space="preserve">гг. будет достигнут в случае исполнения всех мероприятий предусмотренных данной программой. </w:t>
      </w:r>
    </w:p>
    <w:p w14:paraId="7F76908E" w14:textId="77777777" w:rsidR="005945B4" w:rsidRPr="008B59B8" w:rsidRDefault="008805B1">
      <w:pPr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При определении объёмов  финансирования мероприятий программы за основу взяты:</w:t>
      </w:r>
    </w:p>
    <w:p w14:paraId="0294A355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счета, чеки индивидуальных предпринимателей и организаций;</w:t>
      </w:r>
    </w:p>
    <w:p w14:paraId="1B4A9E37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прайс-листы индивидуальных предпринимателей и организаций; </w:t>
      </w:r>
    </w:p>
    <w:p w14:paraId="18A46F83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информация интернет-ресурсов;</w:t>
      </w:r>
    </w:p>
    <w:p w14:paraId="7756C2A9" w14:textId="0A57588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рекомендации </w:t>
      </w:r>
      <w:proofErr w:type="spellStart"/>
      <w:r w:rsidR="00C80652" w:rsidRPr="008B59B8">
        <w:rPr>
          <w:color w:val="000000" w:themeColor="text1"/>
          <w:sz w:val="28"/>
          <w:szCs w:val="28"/>
        </w:rPr>
        <w:t>Минэкономтерразвития</w:t>
      </w:r>
      <w:proofErr w:type="spellEnd"/>
      <w:r w:rsidR="00C80652" w:rsidRPr="008B59B8">
        <w:rPr>
          <w:color w:val="000000" w:themeColor="text1"/>
          <w:sz w:val="28"/>
          <w:szCs w:val="28"/>
        </w:rPr>
        <w:t xml:space="preserve"> Чеченской Республики</w:t>
      </w:r>
      <w:r w:rsidRPr="008B59B8">
        <w:rPr>
          <w:color w:val="000000" w:themeColor="text1"/>
          <w:sz w:val="28"/>
          <w:szCs w:val="28"/>
        </w:rPr>
        <w:t>;</w:t>
      </w:r>
    </w:p>
    <w:p w14:paraId="2846E67C" w14:textId="77777777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прогноз индексов дефляторов и индексов цен производителей по видам экономической деятельности.</w:t>
      </w:r>
    </w:p>
    <w:p w14:paraId="4304E3C9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2DA36D76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71AB20BB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4D13901B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028C447D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5A2C195E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68D62090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79AC16FD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59FAF094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0AEC4399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24E9F24A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3E00D314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40AE8A12" w14:textId="77777777" w:rsidR="005945B4" w:rsidRPr="008B59B8" w:rsidRDefault="005945B4">
      <w:pPr>
        <w:rPr>
          <w:color w:val="000000" w:themeColor="text1"/>
        </w:rPr>
        <w:sectPr w:rsidR="005945B4" w:rsidRPr="008B59B8">
          <w:headerReference w:type="even" r:id="rId14"/>
          <w:headerReference w:type="default" r:id="rId15"/>
          <w:headerReference w:type="first" r:id="rId16"/>
          <w:pgSz w:w="11906" w:h="16838"/>
          <w:pgMar w:top="1134" w:right="567" w:bottom="1134" w:left="1701" w:header="709" w:footer="720" w:gutter="0"/>
          <w:pgNumType w:start="1"/>
          <w:cols w:space="720"/>
          <w:titlePg/>
          <w:docGrid w:linePitch="360"/>
        </w:sectPr>
      </w:pPr>
    </w:p>
    <w:p w14:paraId="2DDBF793" w14:textId="63D7F777" w:rsidR="00C80652" w:rsidRPr="008B59B8" w:rsidRDefault="008805B1" w:rsidP="00C80652">
      <w:pPr>
        <w:jc w:val="center"/>
        <w:rPr>
          <w:color w:val="000000" w:themeColor="text1"/>
        </w:rPr>
      </w:pPr>
      <w:r w:rsidRPr="008B59B8">
        <w:rPr>
          <w:color w:val="000000" w:themeColor="text1"/>
        </w:rPr>
        <w:lastRenderedPageBreak/>
        <w:t>6.Сведения о показателях (индика</w:t>
      </w:r>
      <w:r w:rsidR="00C80652" w:rsidRPr="008B59B8">
        <w:rPr>
          <w:color w:val="000000" w:themeColor="text1"/>
        </w:rPr>
        <w:t>торах) муниципальной программы «Развитие торговли на территории Ножай-Юртовского муниципального района Чеченской Республики»</w:t>
      </w:r>
    </w:p>
    <w:p w14:paraId="02F3AC49" w14:textId="6AB58A7B" w:rsidR="005945B4" w:rsidRPr="008B59B8" w:rsidRDefault="00C80652" w:rsidP="00C80652">
      <w:pPr>
        <w:widowControl w:val="0"/>
        <w:autoSpaceDE w:val="0"/>
        <w:ind w:firstLine="851"/>
        <w:jc w:val="center"/>
        <w:rPr>
          <w:color w:val="000000" w:themeColor="text1"/>
        </w:rPr>
      </w:pPr>
      <w:r w:rsidRPr="008B59B8">
        <w:rPr>
          <w:color w:val="000000" w:themeColor="text1"/>
        </w:rPr>
        <w:t>на 2023 - 2025годы</w:t>
      </w:r>
    </w:p>
    <w:tbl>
      <w:tblPr>
        <w:tblW w:w="15249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594"/>
        <w:gridCol w:w="2597"/>
        <w:gridCol w:w="739"/>
        <w:gridCol w:w="1204"/>
        <w:gridCol w:w="1126"/>
        <w:gridCol w:w="1204"/>
        <w:gridCol w:w="1126"/>
        <w:gridCol w:w="1204"/>
        <w:gridCol w:w="1126"/>
        <w:gridCol w:w="1204"/>
        <w:gridCol w:w="1126"/>
        <w:gridCol w:w="998"/>
        <w:gridCol w:w="860"/>
        <w:gridCol w:w="131"/>
        <w:gridCol w:w="10"/>
      </w:tblGrid>
      <w:tr w:rsidR="008B59B8" w:rsidRPr="008B59B8" w14:paraId="7E917F18" w14:textId="77777777" w:rsidTr="00C80652">
        <w:trPr>
          <w:gridAfter w:val="1"/>
          <w:wAfter w:w="10" w:type="dxa"/>
          <w:trHeight w:val="315"/>
        </w:trPr>
        <w:tc>
          <w:tcPr>
            <w:tcW w:w="15239" w:type="dxa"/>
            <w:gridSpan w:val="14"/>
            <w:shd w:val="clear" w:color="auto" w:fill="auto"/>
            <w:vAlign w:val="bottom"/>
          </w:tcPr>
          <w:p w14:paraId="59251488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8B59B8" w:rsidRPr="008B59B8" w14:paraId="4ECD0C84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5BCD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№</w:t>
            </w:r>
            <w:r w:rsidRPr="008B59B8">
              <w:rPr>
                <w:color w:val="000000" w:themeColor="text1"/>
              </w:rPr>
              <w:br/>
              <w:t>п/п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99CE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Показатель</w:t>
            </w:r>
            <w:r w:rsidRPr="008B59B8">
              <w:rPr>
                <w:color w:val="000000" w:themeColor="text1"/>
              </w:rPr>
              <w:br/>
              <w:t>(индикатор)</w:t>
            </w:r>
            <w:r w:rsidRPr="008B59B8">
              <w:rPr>
                <w:color w:val="000000" w:themeColor="text1"/>
              </w:rPr>
              <w:br/>
              <w:t>(наименование)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62BB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Ед.</w:t>
            </w:r>
            <w:r w:rsidRPr="008B59B8">
              <w:rPr>
                <w:color w:val="000000" w:themeColor="text1"/>
              </w:rPr>
              <w:br/>
              <w:t>изм.</w:t>
            </w:r>
          </w:p>
        </w:tc>
        <w:tc>
          <w:tcPr>
            <w:tcW w:w="111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873A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Значения показателей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4BAD6BE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6A9805A7" w14:textId="77777777" w:rsidTr="00C80652">
        <w:tblPrEx>
          <w:tblCellMar>
            <w:left w:w="0" w:type="dxa"/>
            <w:right w:w="0" w:type="dxa"/>
          </w:tblCellMar>
        </w:tblPrEx>
        <w:trPr>
          <w:trHeight w:val="63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60776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F5BD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80C29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732B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отчетный</w:t>
            </w:r>
          </w:p>
          <w:p w14:paraId="15A1B508" w14:textId="4C247ABA" w:rsidR="005945B4" w:rsidRPr="008B59B8" w:rsidRDefault="00C80652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 2021</w:t>
            </w:r>
            <w:r w:rsidR="008805B1" w:rsidRPr="008B59B8">
              <w:rPr>
                <w:color w:val="000000" w:themeColor="text1"/>
              </w:rPr>
              <w:t xml:space="preserve"> год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AB4D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текущий</w:t>
            </w:r>
          </w:p>
          <w:p w14:paraId="6AE994FE" w14:textId="7627C0F1" w:rsidR="005945B4" w:rsidRPr="008B59B8" w:rsidRDefault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2022</w:t>
            </w:r>
            <w:r w:rsidR="008805B1" w:rsidRPr="008B59B8">
              <w:rPr>
                <w:color w:val="000000" w:themeColor="text1"/>
              </w:rPr>
              <w:t xml:space="preserve"> год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C74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очередной</w:t>
            </w:r>
          </w:p>
          <w:p w14:paraId="5EBB34D4" w14:textId="2397601C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</w:t>
            </w:r>
            <w:r w:rsidR="00C80652" w:rsidRPr="008B59B8">
              <w:rPr>
                <w:color w:val="000000" w:themeColor="text1"/>
              </w:rPr>
              <w:t>3</w:t>
            </w:r>
            <w:r w:rsidRPr="008B59B8">
              <w:rPr>
                <w:color w:val="000000" w:themeColor="text1"/>
              </w:rPr>
              <w:t xml:space="preserve"> год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685C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первый год планового периода </w:t>
            </w:r>
          </w:p>
          <w:p w14:paraId="7CA6F82F" w14:textId="497F4642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</w:t>
            </w:r>
            <w:r w:rsidR="00C80652" w:rsidRPr="008B59B8">
              <w:rPr>
                <w:color w:val="000000" w:themeColor="text1"/>
              </w:rPr>
              <w:t>4</w:t>
            </w:r>
            <w:r w:rsidRPr="008B59B8">
              <w:rPr>
                <w:color w:val="000000" w:themeColor="text1"/>
              </w:rPr>
              <w:t xml:space="preserve"> год 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C1B8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второй год</w:t>
            </w:r>
          </w:p>
          <w:p w14:paraId="160A19C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планового периода</w:t>
            </w:r>
          </w:p>
          <w:p w14:paraId="1C8C0FE2" w14:textId="37E0C09F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202</w:t>
            </w:r>
            <w:r w:rsidR="00C80652" w:rsidRPr="008B59B8">
              <w:rPr>
                <w:color w:val="000000" w:themeColor="text1"/>
              </w:rPr>
              <w:t>5</w:t>
            </w:r>
            <w:r w:rsidRPr="008B59B8">
              <w:rPr>
                <w:color w:val="000000" w:themeColor="text1"/>
              </w:rPr>
              <w:t xml:space="preserve"> год 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44A1F1A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337F8755" w14:textId="77777777" w:rsidTr="00C80652">
        <w:tblPrEx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DD65F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5DA45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36827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F66E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базовый вариант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715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 учетом доп. средств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9585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базовый вариант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E4A1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 учетом доп. средств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CF0F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базовый вариант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58F7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 учетом доп. средств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ECB7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базовый вариант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03CE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 учетом доп. средств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DCF0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базовый вариант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CEAB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 учетом доп. средств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7A5ECEF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5FC6813A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7A11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CE28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C0F3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0A29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9A2F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DCC1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BCA4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7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BCE8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8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FB90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9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6E0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DBB8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11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03FD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12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D5F5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13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76E5BD9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14EF9F6E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510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86F67" w14:textId="1875878B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Программа  «Развитие торговли на территории </w:t>
            </w:r>
            <w:r w:rsidR="00321745" w:rsidRPr="008B59B8">
              <w:rPr>
                <w:color w:val="000000" w:themeColor="text1"/>
              </w:rPr>
              <w:t>Ножай-Юртовского муниципального района Чеченской Республики</w:t>
            </w:r>
            <w:r w:rsidRPr="008B59B8">
              <w:rPr>
                <w:color w:val="000000" w:themeColor="text1"/>
              </w:rPr>
              <w:t>»</w:t>
            </w:r>
          </w:p>
          <w:p w14:paraId="24B69A63" w14:textId="213E417C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на </w:t>
            </w:r>
            <w:r w:rsidR="00321745" w:rsidRPr="008B59B8">
              <w:rPr>
                <w:color w:val="000000" w:themeColor="text1"/>
              </w:rPr>
              <w:t>2023 - 2025</w:t>
            </w:r>
            <w:r w:rsidRPr="008B59B8">
              <w:rPr>
                <w:color w:val="000000" w:themeColor="text1"/>
              </w:rPr>
              <w:t>годы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C4D84E3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473E9EB8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403D2" w14:textId="77777777" w:rsidR="005945B4" w:rsidRPr="008B59B8" w:rsidRDefault="005945B4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3665B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Показатель (индикатор)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A8D7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126D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79B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A48F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D90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856C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4FDF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F83A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AB43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FDF2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0676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FFAE562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0474A8AE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BC29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4510E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хозяйствующих субъектов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63CC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шт.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6B56E" w14:textId="43F437FC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594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AEF3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8CC6E" w14:textId="31BF0D46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594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7669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66A8B" w14:textId="288C02EC" w:rsidR="005945B4" w:rsidRPr="008B59B8" w:rsidRDefault="008B59B8" w:rsidP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605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2343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 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A9E30" w14:textId="5197EFD8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616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80B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 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DA7D3" w14:textId="418499FA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630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C1E1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 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95B73C2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24B6F915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7CE7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86800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Средняя численность работающих на предприятиях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A876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чел.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8D46E" w14:textId="69812D73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422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A564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CC539" w14:textId="37C667AD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431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6F70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04AF2" w14:textId="5913CBDB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444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7F99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FAB64" w14:textId="46DD2170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451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EED5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551BD" w14:textId="60C71A60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455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DC62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9A7C82C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4B2E56C5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E5DD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2D852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Оборот хозяйствующих субъектов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1AC1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млн.</w:t>
            </w:r>
          </w:p>
          <w:p w14:paraId="6084A4C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руб.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27B19" w14:textId="514BB8D4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146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8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9643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78985" w14:textId="60FE82B1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151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2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39BD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E6FEE" w14:textId="1EE8ACCD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163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8DBC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4EEE3" w14:textId="5F39E88C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176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42E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D2403" w14:textId="4B9B25EA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180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0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B5D7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ABE2215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0240F1AE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3A6E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78008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Объем инвестиций в основной капитал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773A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млн.</w:t>
            </w:r>
          </w:p>
          <w:p w14:paraId="638C586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руб.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7808B" w14:textId="1A0A60CB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19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B1F4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BA4E9" w14:textId="1B301CF9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27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6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2487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23A66" w14:textId="1FD42C0A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30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0DA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2CAA1" w14:textId="29AA3C39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31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466F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01D4" w14:textId="02D5203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32</w:t>
            </w:r>
            <w:r w:rsidR="008B59B8" w:rsidRPr="008B59B8">
              <w:rPr>
                <w:color w:val="000000" w:themeColor="text1"/>
              </w:rPr>
              <w:t>,</w:t>
            </w:r>
            <w:r w:rsidRPr="008B59B8">
              <w:rPr>
                <w:color w:val="000000" w:themeColor="text1"/>
              </w:rPr>
              <w:t>0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5CB4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D752609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014EDC9D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4527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5AAE" w14:textId="22D4E6B3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Размещение информации о МСП на официальном сайте администрации </w:t>
            </w:r>
            <w:r w:rsidR="00321745" w:rsidRPr="008B59B8">
              <w:rPr>
                <w:color w:val="000000" w:themeColor="text1"/>
              </w:rPr>
              <w:t xml:space="preserve">Ножай-Юртовского муниципального </w:t>
            </w:r>
            <w:r w:rsidR="00321745" w:rsidRPr="008B59B8">
              <w:rPr>
                <w:color w:val="000000" w:themeColor="text1"/>
              </w:rPr>
              <w:lastRenderedPageBreak/>
              <w:t>района Чеченской Республики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CAAC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lastRenderedPageBreak/>
              <w:t>кол-во информаций в год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1D318" w14:textId="454198B9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8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BF7F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58E8F" w14:textId="36AC5923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8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AE24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7D84C" w14:textId="0CE456DB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9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1A3E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A2CB5" w14:textId="1962DEB6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220C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F4F79" w14:textId="77E2E7D8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12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8BA1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D38A640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40F5718E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2342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769BA" w14:textId="1216DDA7" w:rsidR="005945B4" w:rsidRPr="008B59B8" w:rsidRDefault="008805B1" w:rsidP="00C80652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 xml:space="preserve">Содействие участию в краевом конкурсе «Лучшее предприятие розничной торговли </w:t>
            </w:r>
            <w:r w:rsidR="00C80652" w:rsidRPr="008B59B8">
              <w:rPr>
                <w:color w:val="000000" w:themeColor="text1"/>
              </w:rPr>
              <w:t>Ножай-Юртовского района</w:t>
            </w:r>
            <w:r w:rsidRPr="008B59B8">
              <w:rPr>
                <w:color w:val="000000" w:themeColor="text1"/>
              </w:rPr>
              <w:t>» (выдвижение кандидатов для участия в краевом конкурсе)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D44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участников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02547" w14:textId="548E22C1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DB2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E3027" w14:textId="5DE13EB7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9F8A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4BFC8" w14:textId="38AF5594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E66C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A85CA" w14:textId="076C5E55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5C9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BEE44" w14:textId="2F0CCE68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05F4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193DF97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1B8BA4E2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3C4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7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FA559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Консультирование субъектов МСП вопросам предпринимательской деятельности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6FF3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в год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A413D" w14:textId="1241F97B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29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5B3F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559B" w14:textId="080CA4CD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1FD7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5961F" w14:textId="681AFA07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32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FF9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57BDA" w14:textId="6DF6C92A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D1EA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ED3CD" w14:textId="2F903C4E" w:rsidR="005945B4" w:rsidRPr="008B59B8" w:rsidRDefault="008805B1" w:rsidP="00C80652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35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02A1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F3BFDFC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378CB7B9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1410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8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7811A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Проведение заседаний Совета по развитию МСП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0B61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кол-во заседаний в год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541C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9517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680AC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2FC7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AFFC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3136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CA43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5DD7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D799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7696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8F84571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5AA37107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10C7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9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856C0" w14:textId="77777777" w:rsidR="005945B4" w:rsidRPr="008B59B8" w:rsidRDefault="008805B1">
            <w:pPr>
              <w:pStyle w:val="HTML0"/>
              <w:rPr>
                <w:color w:val="000000" w:themeColor="text1"/>
              </w:rPr>
            </w:pPr>
            <w:r w:rsidRPr="008B59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Изготовление информационного материала по вопросам организации бизнеса и соблюдении действующего законодательства (для представителей МСП и лиц применяющих специальный налоговый режим)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C097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информаций/количество материалов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D4D9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5EFB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B491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642D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2D902" w14:textId="49006E12" w:rsidR="005945B4" w:rsidRPr="008B59B8" w:rsidRDefault="008805B1" w:rsidP="000B4BD7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5/100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BE038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58A8D" w14:textId="717D6746" w:rsidR="005945B4" w:rsidRPr="008B59B8" w:rsidRDefault="000B4B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5/110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124A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7136D" w14:textId="72EFCB8F" w:rsidR="005945B4" w:rsidRPr="008B59B8" w:rsidRDefault="008805B1" w:rsidP="000B4BD7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5/120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F56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E72F164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17BE73EA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4025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10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AE69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торговых объектов различных форматов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EB8F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Ед.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A3512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2B18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08406" w14:textId="3179B48A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163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58BB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7B12" w14:textId="6B478A62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171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723B4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72C8" w14:textId="0DFA6EEF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176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D139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52C6C" w14:textId="1FC1BB27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182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5F74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F4C935E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63391A97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187AB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E4C51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проведенных ярмарок (выходного дня, тематических, универсальных )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284D0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Ед.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DE62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4674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A50CB" w14:textId="3049941A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48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A369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D92A5" w14:textId="11B919EA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48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F73F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0DB7E" w14:textId="4C4F90BA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147EA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0BF5D" w14:textId="1B53FC42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56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A2715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EBA115F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  <w:tr w:rsidR="008B59B8" w:rsidRPr="008B59B8" w14:paraId="6D4762CE" w14:textId="77777777" w:rsidTr="00C80652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DEBB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12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8DC05" w14:textId="77777777" w:rsidR="005945B4" w:rsidRPr="008B59B8" w:rsidRDefault="008805B1">
            <w:pPr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Количество малых форматов торговли, в том числе нестационарных и мобильных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D6E0E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Ед.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3D871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33A39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D6803" w14:textId="4B7F93D9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46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C039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3BE02" w14:textId="5C32C0E7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5</w:t>
            </w:r>
            <w:r w:rsidR="008805B1" w:rsidRPr="008B59B8">
              <w:rPr>
                <w:color w:val="000000" w:themeColor="text1"/>
              </w:rPr>
              <w:t>4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D24F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13568" w14:textId="23F85026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6</w:t>
            </w:r>
            <w:r w:rsidR="008805B1" w:rsidRPr="008B59B8">
              <w:rPr>
                <w:color w:val="000000" w:themeColor="text1"/>
              </w:rPr>
              <w:t>5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AD0C3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7BDF4" w14:textId="6FD339E8" w:rsidR="005945B4" w:rsidRPr="008B59B8" w:rsidRDefault="008B59B8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77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F0FCF" w14:textId="77777777" w:rsidR="005945B4" w:rsidRPr="008B59B8" w:rsidRDefault="008805B1">
            <w:pPr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B8E4DB2" w14:textId="77777777" w:rsidR="005945B4" w:rsidRPr="008B59B8" w:rsidRDefault="005945B4">
            <w:pPr>
              <w:snapToGrid w:val="0"/>
              <w:rPr>
                <w:color w:val="000000" w:themeColor="text1"/>
              </w:rPr>
            </w:pPr>
          </w:p>
        </w:tc>
      </w:tr>
    </w:tbl>
    <w:p w14:paraId="01026E8C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55579E7D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1D681301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3CADDA64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p w14:paraId="749FFDAD" w14:textId="77777777" w:rsidR="005945B4" w:rsidRPr="008B59B8" w:rsidRDefault="005945B4">
      <w:pPr>
        <w:rPr>
          <w:color w:val="000000" w:themeColor="text1"/>
        </w:rPr>
        <w:sectPr w:rsidR="005945B4" w:rsidRPr="008B59B8">
          <w:headerReference w:type="even" r:id="rId17"/>
          <w:headerReference w:type="default" r:id="rId18"/>
          <w:headerReference w:type="first" r:id="rId19"/>
          <w:pgSz w:w="16838" w:h="11906" w:orient="landscape"/>
          <w:pgMar w:top="765" w:right="1134" w:bottom="1701" w:left="1134" w:header="709" w:footer="720" w:gutter="0"/>
          <w:pgNumType w:start="1"/>
          <w:cols w:space="720"/>
          <w:titlePg/>
          <w:docGrid w:linePitch="360"/>
        </w:sectPr>
      </w:pPr>
    </w:p>
    <w:p w14:paraId="38D3BD66" w14:textId="77777777" w:rsidR="005945B4" w:rsidRPr="008B59B8" w:rsidRDefault="008805B1">
      <w:pPr>
        <w:pStyle w:val="af4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lastRenderedPageBreak/>
        <w:t>5. Механизм реализации муниципальной Программы</w:t>
      </w:r>
    </w:p>
    <w:p w14:paraId="2E15CD18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1569DFCC" w14:textId="2470DBAC" w:rsidR="005945B4" w:rsidRPr="008B59B8" w:rsidRDefault="008805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</w:rPr>
      </w:pPr>
      <w:r w:rsidRPr="008B59B8">
        <w:rPr>
          <w:rFonts w:eastAsia="Calibri"/>
          <w:color w:val="000000" w:themeColor="text1"/>
          <w:sz w:val="28"/>
          <w:szCs w:val="28"/>
          <w:highlight w:val="white"/>
        </w:rPr>
        <w:t xml:space="preserve">Текущее управление муниципальной программы осуществляет координатор муниципальной программы – администрация </w:t>
      </w:r>
      <w:r w:rsidR="00321745" w:rsidRPr="008B59B8">
        <w:rPr>
          <w:rFonts w:eastAsia="Calibri"/>
          <w:color w:val="000000" w:themeColor="text1"/>
          <w:sz w:val="28"/>
          <w:szCs w:val="28"/>
          <w:highlight w:val="white"/>
        </w:rPr>
        <w:t>Ножай-Юртовского муниципального района Чеченской Республики</w:t>
      </w:r>
      <w:r w:rsidRPr="008B59B8">
        <w:rPr>
          <w:rFonts w:eastAsia="Calibri"/>
          <w:color w:val="000000" w:themeColor="text1"/>
          <w:sz w:val="28"/>
          <w:szCs w:val="28"/>
          <w:highlight w:val="white"/>
        </w:rPr>
        <w:t>.</w:t>
      </w:r>
    </w:p>
    <w:p w14:paraId="19BB52EE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Реализация мероприятий осуществляется исполнителями Программы в соответствии с перечнем мероприятий муниципальной Программы. </w:t>
      </w:r>
    </w:p>
    <w:p w14:paraId="42692251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По отдельным мероприятиям Программы исполнителем Программы разрабатываются и осуществляются конкретные планы действий, заключаются договоры, соглашения. В ходе реализации мероприятий Программы допустимо оперативное изменение исполнителем Программы способов или условий выполнения этих мероприятий, с обязательным соблюдением условия решения поставленных задач.</w:t>
      </w:r>
    </w:p>
    <w:p w14:paraId="56565D8F" w14:textId="67395D3F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 xml:space="preserve">Сбор предложений от хозяйствующих субъектов, осуществляющих торговую деятельность, о ходе реализации программы осуществляют специалисты </w:t>
      </w:r>
      <w:r w:rsidR="008B59B8" w:rsidRPr="008B59B8">
        <w:rPr>
          <w:color w:val="000000" w:themeColor="text1"/>
          <w:sz w:val="28"/>
          <w:szCs w:val="28"/>
        </w:rPr>
        <w:t>отдела экономического анализа, предпринимательства, торговли инвестиций</w:t>
      </w:r>
      <w:r w:rsidRPr="008B59B8">
        <w:rPr>
          <w:color w:val="000000" w:themeColor="text1"/>
          <w:sz w:val="28"/>
          <w:szCs w:val="28"/>
        </w:rPr>
        <w:t xml:space="preserve"> администрации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Pr="008B59B8">
        <w:rPr>
          <w:color w:val="000000" w:themeColor="text1"/>
          <w:sz w:val="28"/>
          <w:szCs w:val="28"/>
        </w:rPr>
        <w:t>.</w:t>
      </w:r>
    </w:p>
    <w:p w14:paraId="4A501283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Исполнитель Программы осуществляют организационную работу по реализации соответствующих мероприятий в рамках своих функциональных обязанностей.</w:t>
      </w:r>
    </w:p>
    <w:p w14:paraId="7CE30414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Достижение целей и решение задач Программы осуществляются путем скоординированного выполнения комплекса взаимосвязанных по срокам, ресурсам и результатам мероприятий по направлению - методическое и консультационное обеспечение.</w:t>
      </w:r>
    </w:p>
    <w:p w14:paraId="2C2060F6" w14:textId="77777777" w:rsidR="005945B4" w:rsidRPr="008B59B8" w:rsidRDefault="008805B1">
      <w:pPr>
        <w:pStyle w:val="af4"/>
        <w:ind w:firstLine="709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В ходе реализации Программы отдельные мероприятия подлежат ежегодной корректировке на основе анализа полученных результатов реализации программных мероприятий.</w:t>
      </w:r>
    </w:p>
    <w:p w14:paraId="71349435" w14:textId="1EBB1BBF" w:rsidR="005945B4" w:rsidRPr="008B59B8" w:rsidRDefault="008805B1">
      <w:pPr>
        <w:pStyle w:val="af4"/>
        <w:jc w:val="both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ab/>
        <w:t xml:space="preserve">Методическое и консультационное обеспечение предусматривает мероприятия, направленные на обеспечение благоприятных условий для развития торговли на территории </w:t>
      </w:r>
      <w:r w:rsidR="00321745" w:rsidRPr="008B59B8">
        <w:rPr>
          <w:color w:val="000000" w:themeColor="text1"/>
          <w:sz w:val="28"/>
          <w:szCs w:val="28"/>
        </w:rPr>
        <w:t>Ножай-Юртовского муниципального района Чеченской Республики</w:t>
      </w:r>
      <w:r w:rsidRPr="008B59B8">
        <w:rPr>
          <w:color w:val="000000" w:themeColor="text1"/>
          <w:sz w:val="28"/>
          <w:szCs w:val="28"/>
        </w:rPr>
        <w:t xml:space="preserve">. </w:t>
      </w:r>
    </w:p>
    <w:p w14:paraId="0926A31A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2A4BDB03" w14:textId="77777777" w:rsidR="005945B4" w:rsidRPr="008B59B8" w:rsidRDefault="008805B1">
      <w:pPr>
        <w:pStyle w:val="af4"/>
        <w:jc w:val="center"/>
        <w:rPr>
          <w:color w:val="000000" w:themeColor="text1"/>
        </w:rPr>
      </w:pPr>
      <w:r w:rsidRPr="008B59B8">
        <w:rPr>
          <w:color w:val="000000" w:themeColor="text1"/>
          <w:sz w:val="28"/>
          <w:szCs w:val="28"/>
        </w:rPr>
        <w:t>8. Оценка рисков реализации муниципальной программы</w:t>
      </w:r>
    </w:p>
    <w:p w14:paraId="3B1DCF44" w14:textId="77777777" w:rsidR="005945B4" w:rsidRPr="008B59B8" w:rsidRDefault="005945B4">
      <w:pPr>
        <w:pStyle w:val="af4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4927"/>
        <w:gridCol w:w="5057"/>
      </w:tblGrid>
      <w:tr w:rsidR="005945B4" w:rsidRPr="008B59B8" w14:paraId="115D84FC" w14:textId="77777777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40FE" w14:textId="77777777" w:rsidR="005945B4" w:rsidRPr="008B59B8" w:rsidRDefault="008805B1">
            <w:pPr>
              <w:pStyle w:val="af4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Внешний фактор, который может повлиять на реализацию Программы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0938" w14:textId="77777777" w:rsidR="005945B4" w:rsidRPr="008B59B8" w:rsidRDefault="008805B1">
            <w:pPr>
              <w:pStyle w:val="af4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Механизмы минимизации негативного влияния внешних факторов</w:t>
            </w:r>
          </w:p>
        </w:tc>
      </w:tr>
      <w:tr w:rsidR="005945B4" w:rsidRPr="008B59B8" w14:paraId="467751A8" w14:textId="77777777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37C1B" w14:textId="77777777" w:rsidR="005945B4" w:rsidRPr="008B59B8" w:rsidRDefault="008805B1">
            <w:pPr>
              <w:pStyle w:val="af4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CF95E" w14:textId="77777777" w:rsidR="005945B4" w:rsidRPr="008B59B8" w:rsidRDefault="008805B1">
            <w:pPr>
              <w:pStyle w:val="af4"/>
              <w:jc w:val="center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5945B4" w:rsidRPr="008B59B8" w14:paraId="4306083A" w14:textId="77777777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470F2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Финансовые риски, связанные с невыполнением финансовых обязательств, принятых в Программе.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DE8B9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Ограничение финансовых рисков осуществляется путем ежегодного уточнения финансовых средств, предусмотренных на реализацию мероприятий Программы, в зависимости  от достигнутых результатов.</w:t>
            </w:r>
          </w:p>
        </w:tc>
      </w:tr>
      <w:tr w:rsidR="005945B4" w:rsidRPr="008B59B8" w14:paraId="749DA0E2" w14:textId="77777777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67F32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lastRenderedPageBreak/>
              <w:t>Правовые риски, возникающие в связи с отсутствием или изменением нормативных правовых актов, необходимых для реализации Программы.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911C" w14:textId="7F1A9B9C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 xml:space="preserve">Мониторинг за состоянием и планируемыми изменениями законодательства Российской Федерации и </w:t>
            </w:r>
            <w:r w:rsidR="00ED2564" w:rsidRPr="008B59B8">
              <w:rPr>
                <w:color w:val="000000" w:themeColor="text1"/>
                <w:sz w:val="28"/>
                <w:szCs w:val="28"/>
              </w:rPr>
              <w:t>Чеченской Республики</w:t>
            </w:r>
            <w:r w:rsidRPr="008B59B8">
              <w:rPr>
                <w:color w:val="000000" w:themeColor="text1"/>
                <w:sz w:val="28"/>
                <w:szCs w:val="28"/>
              </w:rPr>
              <w:t>, проведение публичных обсуждений проектов нормативных правовых актов в сфере предпринимательства и торговой деятельности позволит минимизировать правовые риски.</w:t>
            </w:r>
          </w:p>
        </w:tc>
      </w:tr>
      <w:tr w:rsidR="005945B4" w:rsidRPr="008B59B8" w14:paraId="19A848E9" w14:textId="77777777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1E367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Административные риски, выражающиеся в неэффективном управлении Программой, невыполнении целей и задач Программы.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D670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К мерам снижения административных рисков относятся:</w:t>
            </w:r>
          </w:p>
          <w:p w14:paraId="51484F5E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- мониторинг исполнения показателей Программы;</w:t>
            </w:r>
          </w:p>
          <w:p w14:paraId="5E19AA54" w14:textId="77777777" w:rsidR="005945B4" w:rsidRPr="008B59B8" w:rsidRDefault="008805B1">
            <w:pPr>
              <w:pStyle w:val="af4"/>
              <w:jc w:val="both"/>
              <w:rPr>
                <w:color w:val="000000" w:themeColor="text1"/>
              </w:rPr>
            </w:pPr>
            <w:r w:rsidRPr="008B59B8">
              <w:rPr>
                <w:color w:val="000000" w:themeColor="text1"/>
                <w:sz w:val="28"/>
                <w:szCs w:val="28"/>
              </w:rPr>
              <w:t>- размещение отчетов о реализации Программы на информационных ресурсах.</w:t>
            </w:r>
          </w:p>
        </w:tc>
      </w:tr>
    </w:tbl>
    <w:p w14:paraId="6801D7CD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29C0C66A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p w14:paraId="63889C69" w14:textId="77777777" w:rsidR="005945B4" w:rsidRPr="008B59B8" w:rsidRDefault="005945B4">
      <w:pPr>
        <w:pStyle w:val="af4"/>
        <w:jc w:val="both"/>
        <w:rPr>
          <w:color w:val="000000" w:themeColor="text1"/>
          <w:sz w:val="28"/>
          <w:szCs w:val="28"/>
        </w:rPr>
      </w:pPr>
    </w:p>
    <w:sectPr w:rsidR="005945B4" w:rsidRPr="008B59B8">
      <w:headerReference w:type="even" r:id="rId20"/>
      <w:headerReference w:type="default" r:id="rId21"/>
      <w:headerReference w:type="first" r:id="rId22"/>
      <w:pgSz w:w="11906" w:h="16838"/>
      <w:pgMar w:top="1134" w:right="765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1DF1D" w14:textId="77777777" w:rsidR="006A3CE0" w:rsidRDefault="006A3CE0">
      <w:r>
        <w:separator/>
      </w:r>
    </w:p>
  </w:endnote>
  <w:endnote w:type="continuationSeparator" w:id="0">
    <w:p w14:paraId="0A764D16" w14:textId="77777777" w:rsidR="006A3CE0" w:rsidRDefault="006A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ont18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9B344" w14:textId="77777777" w:rsidR="006A3CE0" w:rsidRDefault="006A3CE0">
      <w:r>
        <w:separator/>
      </w:r>
    </w:p>
  </w:footnote>
  <w:footnote w:type="continuationSeparator" w:id="0">
    <w:p w14:paraId="528E2F5C" w14:textId="77777777" w:rsidR="006A3CE0" w:rsidRDefault="006A3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9CCFC" w14:textId="77777777" w:rsidR="000B4BD7" w:rsidRDefault="000B4BD7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537A37">
      <w:rPr>
        <w:noProof/>
      </w:rPr>
      <w:t>5</w:t>
    </w:r>
    <w:r>
      <w:fldChar w:fldCharType="end"/>
    </w:r>
  </w:p>
  <w:p w14:paraId="71B9889B" w14:textId="77777777" w:rsidR="000B4BD7" w:rsidRDefault="000B4BD7">
    <w:pPr>
      <w:pStyle w:val="ad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E005D" w14:textId="77777777" w:rsidR="000B4BD7" w:rsidRDefault="000B4BD7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537A37">
      <w:rPr>
        <w:noProof/>
      </w:rPr>
      <w:t>3</w:t>
    </w:r>
    <w:r>
      <w:fldChar w:fldCharType="end"/>
    </w:r>
  </w:p>
  <w:p w14:paraId="2520B88B" w14:textId="77777777" w:rsidR="000B4BD7" w:rsidRDefault="000B4BD7">
    <w:pPr>
      <w:pStyle w:val="ad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7AC6E" w14:textId="77777777" w:rsidR="000B4BD7" w:rsidRDefault="000B4BD7">
    <w:pPr>
      <w:pStyle w:val="ad"/>
      <w:tabs>
        <w:tab w:val="clear" w:pos="4677"/>
        <w:tab w:val="clear" w:pos="9355"/>
        <w:tab w:val="left" w:pos="4157"/>
      </w:tabs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B5A10" w14:textId="77777777" w:rsidR="000B4BD7" w:rsidRDefault="000B4BD7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9E5DC" w14:textId="77777777" w:rsidR="000B4BD7" w:rsidRDefault="000B4BD7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537A37">
      <w:rPr>
        <w:noProof/>
      </w:rPr>
      <w:t>2</w:t>
    </w:r>
    <w:r>
      <w:fldChar w:fldCharType="end"/>
    </w:r>
  </w:p>
  <w:p w14:paraId="2083EC96" w14:textId="77777777" w:rsidR="000B4BD7" w:rsidRDefault="000B4BD7">
    <w:pPr>
      <w:pStyle w:val="ad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73F58" w14:textId="77777777" w:rsidR="000B4BD7" w:rsidRDefault="000B4BD7">
    <w:pPr>
      <w:pStyle w:val="ad"/>
      <w:tabs>
        <w:tab w:val="clear" w:pos="4677"/>
        <w:tab w:val="clear" w:pos="9355"/>
        <w:tab w:val="left" w:pos="415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2EBDC" w14:textId="77777777" w:rsidR="000B4BD7" w:rsidRDefault="000B4BD7">
    <w:pPr>
      <w:pStyle w:val="ad"/>
      <w:tabs>
        <w:tab w:val="clear" w:pos="4677"/>
        <w:tab w:val="clear" w:pos="9355"/>
        <w:tab w:val="left" w:pos="415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11A11" w14:textId="77777777" w:rsidR="000B4BD7" w:rsidRDefault="000B4BD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E1602" w14:textId="77777777" w:rsidR="000B4BD7" w:rsidRDefault="000B4BD7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537A37">
      <w:rPr>
        <w:noProof/>
      </w:rPr>
      <w:t>2</w:t>
    </w:r>
    <w:r>
      <w:fldChar w:fldCharType="end"/>
    </w:r>
  </w:p>
  <w:p w14:paraId="790F2CBB" w14:textId="77777777" w:rsidR="000B4BD7" w:rsidRDefault="000B4BD7">
    <w:pPr>
      <w:pStyle w:val="a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165E1" w14:textId="77777777" w:rsidR="000B4BD7" w:rsidRDefault="000B4BD7">
    <w:pPr>
      <w:pStyle w:val="ad"/>
      <w:tabs>
        <w:tab w:val="clear" w:pos="4677"/>
        <w:tab w:val="clear" w:pos="9355"/>
        <w:tab w:val="left" w:pos="4157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99D30" w14:textId="77777777" w:rsidR="000B4BD7" w:rsidRDefault="000B4BD7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F129C" w14:textId="77777777" w:rsidR="000B4BD7" w:rsidRDefault="000B4BD7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537A37">
      <w:rPr>
        <w:noProof/>
      </w:rPr>
      <w:t>2</w:t>
    </w:r>
    <w:r>
      <w:fldChar w:fldCharType="end"/>
    </w:r>
  </w:p>
  <w:p w14:paraId="3409CFD3" w14:textId="77777777" w:rsidR="000B4BD7" w:rsidRDefault="000B4BD7">
    <w:pPr>
      <w:pStyle w:val="ad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A0439" w14:textId="77777777" w:rsidR="000B4BD7" w:rsidRDefault="000B4BD7">
    <w:pPr>
      <w:pStyle w:val="ad"/>
      <w:tabs>
        <w:tab w:val="clear" w:pos="4677"/>
        <w:tab w:val="clear" w:pos="9355"/>
        <w:tab w:val="left" w:pos="4157"/>
      </w:tabs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D7B5E" w14:textId="77777777" w:rsidR="000B4BD7" w:rsidRDefault="000B4B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6EB85F5B"/>
    <w:multiLevelType w:val="multilevel"/>
    <w:tmpl w:val="C562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7789710">
    <w:abstractNumId w:val="0"/>
  </w:num>
  <w:num w:numId="2" w16cid:durableId="408845143">
    <w:abstractNumId w:val="1"/>
  </w:num>
  <w:num w:numId="3" w16cid:durableId="672683900">
    <w:abstractNumId w:val="2"/>
  </w:num>
  <w:num w:numId="4" w16cid:durableId="268857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D0D"/>
    <w:rsid w:val="00000D0D"/>
    <w:rsid w:val="000B4BD7"/>
    <w:rsid w:val="000C6314"/>
    <w:rsid w:val="00293386"/>
    <w:rsid w:val="002A1E00"/>
    <w:rsid w:val="002C7C02"/>
    <w:rsid w:val="00321745"/>
    <w:rsid w:val="00403A97"/>
    <w:rsid w:val="00472914"/>
    <w:rsid w:val="00537A37"/>
    <w:rsid w:val="005945B4"/>
    <w:rsid w:val="00672635"/>
    <w:rsid w:val="00680E1C"/>
    <w:rsid w:val="006A3CE0"/>
    <w:rsid w:val="00710040"/>
    <w:rsid w:val="00826102"/>
    <w:rsid w:val="008805B1"/>
    <w:rsid w:val="008B59B8"/>
    <w:rsid w:val="00A97C27"/>
    <w:rsid w:val="00BA5747"/>
    <w:rsid w:val="00BB7557"/>
    <w:rsid w:val="00BE2E97"/>
    <w:rsid w:val="00C53AE4"/>
    <w:rsid w:val="00C80652"/>
    <w:rsid w:val="00CD6039"/>
    <w:rsid w:val="00DF4548"/>
    <w:rsid w:val="00ED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55D7AD"/>
  <w15:chartTrackingRefBased/>
  <w15:docId w15:val="{4E8632ED-DE35-44ED-B653-5D786250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1"/>
      </w:numPr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/>
      <w:outlineLvl w:val="3"/>
    </w:pPr>
    <w:rPr>
      <w:rFonts w:ascii="Arial Unicode MS" w:eastAsia="Arial Unicode MS" w:hAnsi="Arial Unicode MS" w:cs="Arial Unicode MS"/>
      <w:b/>
      <w:bCs/>
      <w:color w:val="00000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firstLine="709"/>
      <w:jc w:val="center"/>
      <w:outlineLvl w:val="5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8"/>
      <w:szCs w:val="28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  <w:sz w:val="28"/>
      <w:szCs w:val="28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3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7z0">
    <w:name w:val="WW8Num7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10z0">
    <w:name w:val="WW8Num10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11z0">
    <w:name w:val="WW8Num11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12z0">
    <w:name w:val="WW8Num12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hAnsi="Times New Roman" w:cs="Times New Roman" w:hint="default"/>
    </w:rPr>
  </w:style>
  <w:style w:type="character" w:customStyle="1" w:styleId="WW8Num15z0">
    <w:name w:val="WW8Num15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16z0">
    <w:name w:val="WW8Num16z0"/>
    <w:rPr>
      <w:rFonts w:ascii="Symbol" w:hAnsi="Symbol" w:cs="Symbol" w:hint="default"/>
      <w:b w:val="0"/>
      <w:i w:val="0"/>
      <w:spacing w:val="0"/>
      <w:position w:val="0"/>
      <w:sz w:val="18"/>
      <w:szCs w:val="24"/>
      <w:vertAlign w:val="baseline"/>
      <w:lang w:val="ru-RU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19z0">
    <w:name w:val="WW8Num19z0"/>
    <w:rPr>
      <w:rFonts w:hint="default"/>
      <w:bCs/>
      <w:iCs/>
    </w:rPr>
  </w:style>
  <w:style w:type="character" w:customStyle="1" w:styleId="WW8Num20z0">
    <w:name w:val="WW8Num20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21z0">
    <w:name w:val="WW8Num21z0"/>
    <w:rPr>
      <w:rFonts w:hint="default"/>
      <w:bCs/>
      <w:iCs/>
    </w:rPr>
  </w:style>
  <w:style w:type="character" w:customStyle="1" w:styleId="WW8Num22z0">
    <w:name w:val="WW8Num22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23z0">
    <w:name w:val="WW8Num23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24z0">
    <w:name w:val="WW8Num24z0"/>
    <w:rPr>
      <w:rFonts w:ascii="Symbol" w:hAnsi="Symbol" w:cs="Symbol" w:hint="default"/>
      <w:b w:val="0"/>
      <w:i w:val="0"/>
      <w:spacing w:val="0"/>
      <w:position w:val="0"/>
      <w:sz w:val="18"/>
      <w:szCs w:val="24"/>
      <w:vertAlign w:val="baseline"/>
    </w:rPr>
  </w:style>
  <w:style w:type="character" w:customStyle="1" w:styleId="WW8Num25z0">
    <w:name w:val="WW8Num25z0"/>
    <w:rPr>
      <w:rFonts w:ascii="Symbol" w:hAnsi="Symbol" w:cs="Symbol" w:hint="default"/>
      <w:b w:val="0"/>
      <w:i w:val="0"/>
      <w:spacing w:val="0"/>
      <w:position w:val="0"/>
      <w:sz w:val="18"/>
      <w:szCs w:val="24"/>
      <w:vertAlign w:val="baseli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Symbol" w:hAnsi="Symbol" w:cs="Symbol" w:hint="default"/>
      <w:b w:val="0"/>
      <w:i w:val="0"/>
      <w:color w:val="auto"/>
      <w:spacing w:val="0"/>
      <w:position w:val="0"/>
      <w:sz w:val="18"/>
      <w:vertAlign w:val="baseline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  <w:color w:val="auto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  <w:color w:val="auto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ascii="Symbol" w:hAnsi="Symbol" w:cs="Symbol" w:hint="default"/>
      <w:b w:val="0"/>
      <w:i w:val="0"/>
      <w:spacing w:val="0"/>
      <w:position w:val="0"/>
      <w:sz w:val="18"/>
      <w:szCs w:val="24"/>
      <w:vertAlign w:val="baseline"/>
      <w:lang w:val="ru-RU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  <w:rPr>
      <w:rFonts w:hint="default"/>
      <w:bCs/>
      <w:iCs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39z3">
    <w:name w:val="WW8Num39z3"/>
    <w:rPr>
      <w:rFonts w:ascii="Symbol" w:hAnsi="Symbol" w:cs="Symbol" w:hint="default"/>
    </w:rPr>
  </w:style>
  <w:style w:type="character" w:customStyle="1" w:styleId="WW8Num40z0">
    <w:name w:val="WW8Num40z0"/>
    <w:rPr>
      <w:rFonts w:ascii="Symbol" w:hAnsi="Symbol" w:cs="Symbol" w:hint="default"/>
      <w:color w:val="auto"/>
    </w:rPr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2">
    <w:name w:val="WW8Num40z2"/>
    <w:rPr>
      <w:rFonts w:ascii="Wingdings" w:hAnsi="Wingdings" w:cs="Wingdings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WW8Num41z0">
    <w:name w:val="WW8Num41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1z3">
    <w:name w:val="WW8Num41z3"/>
    <w:rPr>
      <w:rFonts w:ascii="Symbol" w:hAnsi="Symbol" w:cs="Symbol" w:hint="default"/>
    </w:rPr>
  </w:style>
  <w:style w:type="character" w:customStyle="1" w:styleId="WW8Num42z0">
    <w:name w:val="WW8Num42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ascii="Symbol" w:hAnsi="Symbol" w:cs="Symbol" w:hint="default"/>
      <w:color w:val="auto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4z3">
    <w:name w:val="WW8Num44z3"/>
    <w:rPr>
      <w:rFonts w:ascii="Symbol" w:hAnsi="Symbol" w:cs="Symbol" w:hint="default"/>
    </w:rPr>
  </w:style>
  <w:style w:type="character" w:customStyle="1" w:styleId="WW8Num45z0">
    <w:name w:val="WW8Num45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hint="default"/>
      <w:bCs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49z1">
    <w:name w:val="WW8Num49z1"/>
    <w:rPr>
      <w:rFonts w:ascii="Courier New" w:hAnsi="Courier New" w:cs="Courier New" w:hint="default"/>
    </w:rPr>
  </w:style>
  <w:style w:type="character" w:customStyle="1" w:styleId="WW8Num49z2">
    <w:name w:val="WW8Num49z2"/>
    <w:rPr>
      <w:rFonts w:ascii="Wingdings" w:hAnsi="Wingdings" w:cs="Wingdings" w:hint="default"/>
    </w:rPr>
  </w:style>
  <w:style w:type="character" w:customStyle="1" w:styleId="WW8Num49z3">
    <w:name w:val="WW8Num49z3"/>
    <w:rPr>
      <w:rFonts w:ascii="Symbol" w:hAnsi="Symbol" w:cs="Symbol" w:hint="default"/>
    </w:rPr>
  </w:style>
  <w:style w:type="character" w:customStyle="1" w:styleId="WW8Num50z0">
    <w:name w:val="WW8Num50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0z3">
    <w:name w:val="WW8Num50z3"/>
    <w:rPr>
      <w:rFonts w:ascii="Symbol" w:hAnsi="Symbol" w:cs="Symbol" w:hint="default"/>
    </w:rPr>
  </w:style>
  <w:style w:type="character" w:customStyle="1" w:styleId="WW8Num51z0">
    <w:name w:val="WW8Num51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1z3">
    <w:name w:val="WW8Num51z3"/>
    <w:rPr>
      <w:rFonts w:ascii="Symbol" w:hAnsi="Symbol" w:cs="Symbol" w:hint="default"/>
    </w:rPr>
  </w:style>
  <w:style w:type="character" w:customStyle="1" w:styleId="WW8Num52z0">
    <w:name w:val="WW8Num52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3z0">
    <w:name w:val="WW8Num53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4z3">
    <w:name w:val="WW8Num54z3"/>
    <w:rPr>
      <w:rFonts w:ascii="Symbol" w:hAnsi="Symbol" w:cs="Symbol" w:hint="default"/>
    </w:rPr>
  </w:style>
  <w:style w:type="character" w:customStyle="1" w:styleId="WW8Num55z0">
    <w:name w:val="WW8Num55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5z3">
    <w:name w:val="WW8Num55z3"/>
    <w:rPr>
      <w:rFonts w:ascii="Symbol" w:hAnsi="Symbol" w:cs="Symbol" w:hint="default"/>
    </w:rPr>
  </w:style>
  <w:style w:type="character" w:customStyle="1" w:styleId="WW8Num56z0">
    <w:name w:val="WW8Num56z0"/>
    <w:rPr>
      <w:rFonts w:ascii="Symbol" w:hAnsi="Symbol" w:cs="Symbol" w:hint="default"/>
      <w:b w:val="0"/>
      <w:i w:val="0"/>
      <w:spacing w:val="0"/>
      <w:position w:val="0"/>
      <w:sz w:val="18"/>
      <w:szCs w:val="24"/>
      <w:vertAlign w:val="baseline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6z3">
    <w:name w:val="WW8Num56z3"/>
    <w:rPr>
      <w:rFonts w:ascii="Symbol" w:hAnsi="Symbol" w:cs="Symbol" w:hint="default"/>
    </w:rPr>
  </w:style>
  <w:style w:type="character" w:customStyle="1" w:styleId="WW8Num57z0">
    <w:name w:val="WW8Num57z0"/>
    <w:rPr>
      <w:rFonts w:ascii="Symbol" w:hAnsi="Symbol" w:cs="Symbol" w:hint="default"/>
      <w:b w:val="0"/>
      <w:i w:val="0"/>
      <w:spacing w:val="0"/>
      <w:position w:val="0"/>
      <w:sz w:val="18"/>
      <w:vertAlign w:val="baseline"/>
    </w:rPr>
  </w:style>
  <w:style w:type="character" w:customStyle="1" w:styleId="WW8Num57z1">
    <w:name w:val="WW8Num57z1"/>
    <w:rPr>
      <w:rFonts w:ascii="Courier New" w:hAnsi="Courier New" w:cs="Courier New" w:hint="default"/>
    </w:rPr>
  </w:style>
  <w:style w:type="character" w:customStyle="1" w:styleId="WW8Num57z2">
    <w:name w:val="WW8Num57z2"/>
    <w:rPr>
      <w:rFonts w:ascii="Wingdings" w:hAnsi="Wingdings" w:cs="Wingdings" w:hint="default"/>
    </w:rPr>
  </w:style>
  <w:style w:type="character" w:customStyle="1" w:styleId="WW8Num57z3">
    <w:name w:val="WW8Num57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4">
    <w:name w:val="page number"/>
    <w:basedOn w:val="10"/>
  </w:style>
  <w:style w:type="character" w:customStyle="1" w:styleId="a5">
    <w:name w:val="Основной текст Знак"/>
    <w:rPr>
      <w:sz w:val="24"/>
      <w:szCs w:val="24"/>
      <w:lang w:val="ru-RU" w:bidi="ar-SA"/>
    </w:rPr>
  </w:style>
  <w:style w:type="character" w:customStyle="1" w:styleId="a6">
    <w:name w:val="Символ сноски"/>
    <w:rPr>
      <w:vertAlign w:val="superscript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rPr>
      <w:sz w:val="24"/>
      <w:szCs w:val="24"/>
    </w:rPr>
  </w:style>
  <w:style w:type="character" w:customStyle="1" w:styleId="a9">
    <w:name w:val="Гипертекстовая ссылка"/>
    <w:rPr>
      <w:rFonts w:cs="Times New Roman"/>
      <w:b/>
      <w:color w:val="106BBE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ListLabel38">
    <w:name w:val="ListLabel 38"/>
    <w:rPr>
      <w:rFonts w:cs="Times New Roman"/>
      <w:b/>
      <w:sz w:val="28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cs="Times New Roman"/>
    </w:rPr>
  </w:style>
  <w:style w:type="paragraph" w:customStyle="1" w:styleId="11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a">
    <w:name w:val="List"/>
    <w:basedOn w:val="a0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14">
    <w:name w:val="Обычный (веб)1"/>
    <w:basedOn w:val="a"/>
    <w:pPr>
      <w:spacing w:before="120" w:after="240" w:line="360" w:lineRule="atLeast"/>
    </w:pPr>
    <w:rPr>
      <w:rFonts w:ascii="Arial Unicode MS" w:eastAsia="Arial Unicode MS" w:hAnsi="Arial Unicode MS" w:cs="Arial Unicode MS"/>
      <w:color w:val="000000"/>
    </w:rPr>
  </w:style>
  <w:style w:type="paragraph" w:customStyle="1" w:styleId="210">
    <w:name w:val="Основной текст 21"/>
    <w:basedOn w:val="a"/>
    <w:rPr>
      <w:sz w:val="28"/>
      <w:szCs w:val="20"/>
    </w:rPr>
  </w:style>
  <w:style w:type="paragraph" w:customStyle="1" w:styleId="contentheader2cols">
    <w:name w:val="contentheader2cols"/>
    <w:basedOn w:val="a"/>
    <w:pPr>
      <w:spacing w:before="80"/>
      <w:ind w:left="400"/>
    </w:pPr>
    <w:rPr>
      <w:b/>
      <w:bCs/>
      <w:color w:val="3560A7"/>
      <w:sz w:val="34"/>
      <w:szCs w:val="34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ConsCell">
    <w:name w:val="ConsCell"/>
    <w:pPr>
      <w:suppressAutoHyphens/>
      <w:autoSpaceDE w:val="0"/>
      <w:ind w:right="19772"/>
    </w:pPr>
    <w:rPr>
      <w:rFonts w:ascii="Arial" w:hAnsi="Arial" w:cs="Arial"/>
      <w:lang w:eastAsia="zh-CN"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220">
    <w:name w:val="Основной текст 22"/>
    <w:basedOn w:val="a"/>
    <w:pPr>
      <w:ind w:firstLine="709"/>
      <w:jc w:val="both"/>
    </w:pPr>
    <w:rPr>
      <w:sz w:val="28"/>
      <w:szCs w:val="20"/>
    </w:rPr>
  </w:style>
  <w:style w:type="paragraph" w:customStyle="1" w:styleId="Caaieiaie">
    <w:name w:val="Caaieiaie"/>
    <w:basedOn w:val="a"/>
    <w:pPr>
      <w:widowControl w:val="0"/>
      <w:spacing w:before="120"/>
      <w:ind w:firstLine="567"/>
      <w:jc w:val="center"/>
    </w:pPr>
    <w:rPr>
      <w:b/>
      <w:sz w:val="22"/>
      <w:szCs w:val="20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styleId="af">
    <w:name w:val="Body Text Indent"/>
    <w:basedOn w:val="a"/>
    <w:pPr>
      <w:spacing w:after="120"/>
      <w:ind w:left="283"/>
    </w:p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styleId="af1">
    <w:name w:val="List Paragraph"/>
    <w:basedOn w:val="a"/>
    <w:qFormat/>
    <w:pPr>
      <w:suppressAutoHyphens/>
      <w:ind w:left="720"/>
      <w:contextualSpacing/>
    </w:pPr>
    <w:rPr>
      <w:rFonts w:ascii="Arial" w:eastAsia="Lucida Sans Unicode" w:hAnsi="Arial" w:cs="Arial"/>
      <w:kern w:val="2"/>
    </w:rPr>
  </w:style>
  <w:style w:type="paragraph" w:customStyle="1" w:styleId="15">
    <w:name w:val="Обычный1"/>
    <w:pPr>
      <w:widowControl w:val="0"/>
      <w:suppressAutoHyphens/>
    </w:pPr>
    <w:rPr>
      <w:lang w:eastAsia="zh-CN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ConsPlusNormal">
    <w:name w:val="ConsPlusNormal"/>
    <w:pPr>
      <w:widowControl w:val="0"/>
      <w:suppressAutoHyphens/>
    </w:pPr>
    <w:rPr>
      <w:rFonts w:ascii="Calibri" w:hAnsi="Calibri" w:cs="Calibri"/>
      <w:color w:val="00000A"/>
      <w:sz w:val="22"/>
      <w:lang w:eastAsia="zh-CN"/>
    </w:rPr>
  </w:style>
  <w:style w:type="paragraph" w:customStyle="1" w:styleId="ConsPlusTitle">
    <w:name w:val="ConsPlusTitle"/>
    <w:pPr>
      <w:widowControl w:val="0"/>
      <w:suppressAutoHyphens/>
    </w:pPr>
    <w:rPr>
      <w:rFonts w:ascii="Calibri" w:hAnsi="Calibri" w:cs="Calibri"/>
      <w:b/>
      <w:color w:val="00000A"/>
      <w:sz w:val="22"/>
      <w:lang w:eastAsia="zh-CN"/>
    </w:rPr>
  </w:style>
  <w:style w:type="paragraph" w:styleId="af4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16">
    <w:name w:val="Обычный (веб)1"/>
    <w:basedOn w:val="a"/>
    <w:pPr>
      <w:suppressAutoHyphens/>
      <w:spacing w:before="100" w:after="100" w:line="100" w:lineRule="atLeast"/>
    </w:pPr>
    <w:rPr>
      <w:kern w:val="2"/>
    </w:rPr>
  </w:style>
  <w:style w:type="paragraph" w:customStyle="1" w:styleId="17">
    <w:name w:val="Абзац списка1"/>
    <w:basedOn w:val="a"/>
    <w:pPr>
      <w:suppressAutoHyphens/>
      <w:spacing w:after="200" w:line="276" w:lineRule="auto"/>
      <w:ind w:left="720"/>
    </w:pPr>
    <w:rPr>
      <w:rFonts w:ascii="Calibri" w:eastAsia="Lucida Sans Unicode" w:hAnsi="Calibri" w:cs="font182"/>
      <w:kern w:val="2"/>
      <w:sz w:val="22"/>
      <w:szCs w:val="22"/>
    </w:rPr>
  </w:style>
  <w:style w:type="character" w:styleId="af5">
    <w:name w:val="Hyperlink"/>
    <w:basedOn w:val="a1"/>
    <w:uiPriority w:val="99"/>
    <w:semiHidden/>
    <w:unhideWhenUsed/>
    <w:rsid w:val="00680E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35903230/" TargetMode="Externa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19DE8-FA1F-40F9-85DA-8D57DA96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23095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Lena</dc:creator>
  <cp:keywords/>
  <cp:lastModifiedBy>Asus</cp:lastModifiedBy>
  <cp:revision>15</cp:revision>
  <cp:lastPrinted>2023-02-20T10:52:00Z</cp:lastPrinted>
  <dcterms:created xsi:type="dcterms:W3CDTF">2020-09-01T09:06:00Z</dcterms:created>
  <dcterms:modified xsi:type="dcterms:W3CDTF">2024-08-28T14:30:00Z</dcterms:modified>
</cp:coreProperties>
</file>